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2D1" w14:textId="77777777" w:rsidR="00BC63AB" w:rsidRDefault="00BC63AB" w:rsidP="00BC63AB">
      <w:pPr>
        <w:jc w:val="center"/>
        <w:rPr>
          <w:rFonts w:ascii="Arial" w:hAnsi="Arial" w:cs="Arial"/>
          <w:b/>
          <w:bCs/>
          <w:sz w:val="52"/>
          <w:szCs w:val="52"/>
        </w:rPr>
      </w:pPr>
    </w:p>
    <w:p w14:paraId="2B26234D" w14:textId="77777777" w:rsidR="00BC63AB" w:rsidRDefault="00BC63AB" w:rsidP="00BC63AB">
      <w:pPr>
        <w:jc w:val="center"/>
        <w:rPr>
          <w:rFonts w:ascii="Arial" w:hAnsi="Arial" w:cs="Arial"/>
          <w:b/>
          <w:bCs/>
          <w:sz w:val="52"/>
          <w:szCs w:val="52"/>
        </w:rPr>
      </w:pPr>
    </w:p>
    <w:p w14:paraId="32BCC633" w14:textId="77777777" w:rsidR="00BC63AB" w:rsidRDefault="00BC63AB" w:rsidP="00BC63AB">
      <w:pPr>
        <w:jc w:val="center"/>
        <w:rPr>
          <w:rFonts w:ascii="Arial" w:hAnsi="Arial" w:cs="Arial"/>
          <w:b/>
          <w:bCs/>
          <w:sz w:val="52"/>
          <w:szCs w:val="52"/>
        </w:rPr>
      </w:pPr>
    </w:p>
    <w:p w14:paraId="2FA84F30" w14:textId="7124FAF7" w:rsidR="001615F1" w:rsidRPr="00E40B50" w:rsidRDefault="001615F1" w:rsidP="00BC63AB">
      <w:pPr>
        <w:jc w:val="center"/>
        <w:rPr>
          <w:rFonts w:ascii="Times New Roman" w:hAnsi="Times New Roman" w:cs="Times New Roman"/>
          <w:b/>
          <w:bCs/>
          <w:color w:val="206B5B"/>
          <w:sz w:val="72"/>
          <w:szCs w:val="72"/>
        </w:rPr>
      </w:pPr>
      <w:r w:rsidRPr="00E40B50">
        <w:rPr>
          <w:rFonts w:ascii="Times New Roman" w:hAnsi="Times New Roman" w:cs="Times New Roman"/>
          <w:b/>
          <w:bCs/>
          <w:color w:val="206B5B"/>
          <w:sz w:val="72"/>
          <w:szCs w:val="72"/>
        </w:rPr>
        <w:t>Privacyreglement</w:t>
      </w:r>
    </w:p>
    <w:p w14:paraId="06839D9C" w14:textId="77777777" w:rsidR="001615F1" w:rsidRPr="008B200A" w:rsidRDefault="001615F1" w:rsidP="001615F1">
      <w:pPr>
        <w:rPr>
          <w:rFonts w:ascii="Arial" w:hAnsi="Arial" w:cs="Arial"/>
        </w:rPr>
      </w:pPr>
    </w:p>
    <w:p w14:paraId="3D26ADFD" w14:textId="77777777" w:rsidR="001615F1" w:rsidRPr="008B200A" w:rsidRDefault="001615F1">
      <w:pPr>
        <w:rPr>
          <w:rFonts w:ascii="Arial" w:hAnsi="Arial" w:cs="Arial"/>
        </w:rPr>
      </w:pPr>
      <w:r w:rsidRPr="008B200A">
        <w:rPr>
          <w:rFonts w:ascii="Arial" w:hAnsi="Arial" w:cs="Arial"/>
        </w:rPr>
        <w:br w:type="page"/>
      </w:r>
    </w:p>
    <w:sdt>
      <w:sdtPr>
        <w:rPr>
          <w:rFonts w:asciiTheme="minorHAnsi" w:eastAsiaTheme="minorHAnsi" w:hAnsiTheme="minorHAnsi" w:cstheme="minorBidi"/>
          <w:b w:val="0"/>
          <w:bCs w:val="0"/>
          <w:color w:val="auto"/>
          <w:kern w:val="2"/>
          <w:sz w:val="24"/>
          <w:szCs w:val="24"/>
          <w:lang w:eastAsia="en-US"/>
          <w14:ligatures w14:val="standardContextual"/>
        </w:rPr>
        <w:id w:val="1514334540"/>
        <w:docPartObj>
          <w:docPartGallery w:val="Table of Contents"/>
          <w:docPartUnique/>
        </w:docPartObj>
      </w:sdtPr>
      <w:sdtEndPr>
        <w:rPr>
          <w:noProof/>
        </w:rPr>
      </w:sdtEndPr>
      <w:sdtContent>
        <w:p w14:paraId="63DE1169" w14:textId="69A9AB66" w:rsidR="001B349D" w:rsidRPr="00E40B50" w:rsidRDefault="001B349D">
          <w:pPr>
            <w:pStyle w:val="Kopvaninhoudsopgave"/>
            <w:rPr>
              <w:rFonts w:ascii="Times New Roman" w:hAnsi="Times New Roman" w:cs="Times New Roman"/>
              <w:color w:val="206B5B"/>
            </w:rPr>
          </w:pPr>
          <w:r w:rsidRPr="00E40B50">
            <w:rPr>
              <w:rFonts w:ascii="Times New Roman" w:hAnsi="Times New Roman" w:cs="Times New Roman"/>
              <w:color w:val="206B5B"/>
            </w:rPr>
            <w:t>Inhoudsopgave</w:t>
          </w:r>
        </w:p>
        <w:p w14:paraId="351C7381" w14:textId="5B4551C9" w:rsidR="00A1283B" w:rsidRPr="002A496C" w:rsidRDefault="00A1283B">
          <w:pPr>
            <w:pStyle w:val="Inhopg1"/>
            <w:tabs>
              <w:tab w:val="right" w:pos="9062"/>
            </w:tabs>
            <w:rPr>
              <w:rFonts w:ascii="Times New Roman" w:eastAsiaTheme="minorEastAsia" w:hAnsi="Times New Roman" w:cs="Times New Roman"/>
              <w:b w:val="0"/>
              <w:bCs w:val="0"/>
              <w:caps w:val="0"/>
              <w:noProof/>
              <w:u w:val="none"/>
              <w:lang w:eastAsia="nl-NL"/>
            </w:rPr>
          </w:pPr>
          <w:r w:rsidRPr="002A496C">
            <w:rPr>
              <w:rFonts w:ascii="Times New Roman" w:hAnsi="Times New Roman" w:cs="Times New Roman"/>
              <w:caps w:val="0"/>
            </w:rPr>
            <w:fldChar w:fldCharType="begin"/>
          </w:r>
          <w:r w:rsidRPr="002A496C">
            <w:rPr>
              <w:rFonts w:ascii="Times New Roman" w:hAnsi="Times New Roman" w:cs="Times New Roman"/>
              <w:caps w:val="0"/>
            </w:rPr>
            <w:instrText xml:space="preserve"> TOC \o "1-3" \h \z \u </w:instrText>
          </w:r>
          <w:r w:rsidRPr="002A496C">
            <w:rPr>
              <w:rFonts w:ascii="Times New Roman" w:hAnsi="Times New Roman" w:cs="Times New Roman"/>
              <w:caps w:val="0"/>
            </w:rPr>
            <w:fldChar w:fldCharType="separate"/>
          </w:r>
          <w:hyperlink w:anchor="_Toc143677686" w:history="1">
            <w:r w:rsidRPr="002A496C">
              <w:rPr>
                <w:rStyle w:val="Hyperlink"/>
                <w:rFonts w:ascii="Times New Roman" w:hAnsi="Times New Roman" w:cs="Times New Roman"/>
                <w:noProof/>
              </w:rPr>
              <w:t>1. Definities</w:t>
            </w:r>
            <w:r w:rsidRPr="002A496C">
              <w:rPr>
                <w:rFonts w:ascii="Times New Roman" w:hAnsi="Times New Roman" w:cs="Times New Roman"/>
                <w:noProof/>
                <w:webHidden/>
              </w:rPr>
              <w:tab/>
            </w:r>
            <w:r w:rsidRPr="002A496C">
              <w:rPr>
                <w:rFonts w:ascii="Times New Roman" w:hAnsi="Times New Roman" w:cs="Times New Roman"/>
                <w:noProof/>
                <w:webHidden/>
              </w:rPr>
              <w:fldChar w:fldCharType="begin"/>
            </w:r>
            <w:r w:rsidRPr="002A496C">
              <w:rPr>
                <w:rFonts w:ascii="Times New Roman" w:hAnsi="Times New Roman" w:cs="Times New Roman"/>
                <w:noProof/>
                <w:webHidden/>
              </w:rPr>
              <w:instrText xml:space="preserve"> PAGEREF _Toc143677686 \h </w:instrText>
            </w:r>
            <w:r w:rsidRPr="002A496C">
              <w:rPr>
                <w:rFonts w:ascii="Times New Roman" w:hAnsi="Times New Roman" w:cs="Times New Roman"/>
                <w:noProof/>
                <w:webHidden/>
              </w:rPr>
            </w:r>
            <w:r w:rsidRPr="002A496C">
              <w:rPr>
                <w:rFonts w:ascii="Times New Roman" w:hAnsi="Times New Roman" w:cs="Times New Roman"/>
                <w:noProof/>
                <w:webHidden/>
              </w:rPr>
              <w:fldChar w:fldCharType="separate"/>
            </w:r>
            <w:r w:rsidRPr="002A496C">
              <w:rPr>
                <w:rFonts w:ascii="Times New Roman" w:hAnsi="Times New Roman" w:cs="Times New Roman"/>
                <w:noProof/>
                <w:webHidden/>
              </w:rPr>
              <w:t>4</w:t>
            </w:r>
            <w:r w:rsidRPr="002A496C">
              <w:rPr>
                <w:rFonts w:ascii="Times New Roman" w:hAnsi="Times New Roman" w:cs="Times New Roman"/>
                <w:noProof/>
                <w:webHidden/>
              </w:rPr>
              <w:fldChar w:fldCharType="end"/>
            </w:r>
          </w:hyperlink>
        </w:p>
        <w:p w14:paraId="1F87DDBA" w14:textId="756074EB" w:rsidR="00A1283B" w:rsidRPr="002A496C" w:rsidRDefault="00000000">
          <w:pPr>
            <w:pStyle w:val="Inhopg1"/>
            <w:tabs>
              <w:tab w:val="right" w:pos="9062"/>
            </w:tabs>
            <w:rPr>
              <w:rFonts w:ascii="Times New Roman" w:eastAsiaTheme="minorEastAsia" w:hAnsi="Times New Roman" w:cs="Times New Roman"/>
              <w:b w:val="0"/>
              <w:bCs w:val="0"/>
              <w:caps w:val="0"/>
              <w:noProof/>
              <w:u w:val="none"/>
              <w:lang w:eastAsia="nl-NL"/>
            </w:rPr>
          </w:pPr>
          <w:hyperlink w:anchor="_Toc143677687" w:history="1">
            <w:r w:rsidR="00A1283B" w:rsidRPr="002A496C">
              <w:rPr>
                <w:rStyle w:val="Hyperlink"/>
                <w:rFonts w:ascii="Times New Roman" w:hAnsi="Times New Roman" w:cs="Times New Roman"/>
                <w:noProof/>
              </w:rPr>
              <w:t>2. Verwerking van persoonsgegevens van cliënten in overeenstemming met de Algemene Verordening Gegevensbescherming (AVG)</w:t>
            </w:r>
            <w:r w:rsidR="00A1283B" w:rsidRPr="002A496C">
              <w:rPr>
                <w:rFonts w:ascii="Times New Roman" w:hAnsi="Times New Roman" w:cs="Times New Roman"/>
                <w:noProof/>
                <w:webHidden/>
              </w:rPr>
              <w:tab/>
            </w:r>
            <w:r w:rsidR="00A1283B" w:rsidRPr="002A496C">
              <w:rPr>
                <w:rFonts w:ascii="Times New Roman" w:hAnsi="Times New Roman" w:cs="Times New Roman"/>
                <w:noProof/>
                <w:webHidden/>
              </w:rPr>
              <w:fldChar w:fldCharType="begin"/>
            </w:r>
            <w:r w:rsidR="00A1283B" w:rsidRPr="002A496C">
              <w:rPr>
                <w:rFonts w:ascii="Times New Roman" w:hAnsi="Times New Roman" w:cs="Times New Roman"/>
                <w:noProof/>
                <w:webHidden/>
              </w:rPr>
              <w:instrText xml:space="preserve"> PAGEREF _Toc143677687 \h </w:instrText>
            </w:r>
            <w:r w:rsidR="00A1283B" w:rsidRPr="002A496C">
              <w:rPr>
                <w:rFonts w:ascii="Times New Roman" w:hAnsi="Times New Roman" w:cs="Times New Roman"/>
                <w:noProof/>
                <w:webHidden/>
              </w:rPr>
            </w:r>
            <w:r w:rsidR="00A1283B" w:rsidRPr="002A496C">
              <w:rPr>
                <w:rFonts w:ascii="Times New Roman" w:hAnsi="Times New Roman" w:cs="Times New Roman"/>
                <w:noProof/>
                <w:webHidden/>
              </w:rPr>
              <w:fldChar w:fldCharType="separate"/>
            </w:r>
            <w:r w:rsidR="00A1283B" w:rsidRPr="002A496C">
              <w:rPr>
                <w:rFonts w:ascii="Times New Roman" w:hAnsi="Times New Roman" w:cs="Times New Roman"/>
                <w:noProof/>
                <w:webHidden/>
              </w:rPr>
              <w:t>5</w:t>
            </w:r>
            <w:r w:rsidR="00A1283B" w:rsidRPr="002A496C">
              <w:rPr>
                <w:rFonts w:ascii="Times New Roman" w:hAnsi="Times New Roman" w:cs="Times New Roman"/>
                <w:noProof/>
                <w:webHidden/>
              </w:rPr>
              <w:fldChar w:fldCharType="end"/>
            </w:r>
          </w:hyperlink>
        </w:p>
        <w:p w14:paraId="3A51F573" w14:textId="19C868D0"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88" w:history="1">
            <w:r w:rsidR="00A1283B" w:rsidRPr="002A496C">
              <w:rPr>
                <w:rStyle w:val="Hyperlink"/>
                <w:rFonts w:ascii="Times New Roman" w:hAnsi="Times New Roman" w:cs="Times New Roman"/>
                <w:b w:val="0"/>
                <w:bCs w:val="0"/>
                <w:noProof/>
              </w:rPr>
              <w:t>2.1 Beginselen inzake persoonsgegevens verwerking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_Toc143677688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5</w:t>
            </w:r>
            <w:r w:rsidR="00A1283B" w:rsidRPr="002A496C">
              <w:rPr>
                <w:rFonts w:ascii="Times New Roman" w:hAnsi="Times New Roman" w:cs="Times New Roman"/>
                <w:b w:val="0"/>
                <w:bCs w:val="0"/>
                <w:noProof/>
                <w:webHidden/>
              </w:rPr>
              <w:fldChar w:fldCharType="end"/>
            </w:r>
          </w:hyperlink>
        </w:p>
        <w:p w14:paraId="7541FE30" w14:textId="55562145"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89" w:history="1">
            <w:r w:rsidR="00A1283B" w:rsidRPr="002A496C">
              <w:rPr>
                <w:rStyle w:val="Hyperlink"/>
                <w:rFonts w:ascii="Times New Roman" w:hAnsi="Times New Roman" w:cs="Times New Roman"/>
                <w:b w:val="0"/>
                <w:bCs w:val="0"/>
                <w:noProof/>
              </w:rPr>
              <w:t>2.2 Rechtmatigheid van de verwerking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_Toc143677689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6</w:t>
            </w:r>
            <w:r w:rsidR="00A1283B" w:rsidRPr="002A496C">
              <w:rPr>
                <w:rFonts w:ascii="Times New Roman" w:hAnsi="Times New Roman" w:cs="Times New Roman"/>
                <w:b w:val="0"/>
                <w:bCs w:val="0"/>
                <w:noProof/>
                <w:webHidden/>
              </w:rPr>
              <w:fldChar w:fldCharType="end"/>
            </w:r>
          </w:hyperlink>
        </w:p>
        <w:p w14:paraId="7FC1673A" w14:textId="646FA4A5"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0" w:history="1">
            <w:r w:rsidR="00A1283B" w:rsidRPr="002A496C">
              <w:rPr>
                <w:rStyle w:val="Hyperlink"/>
                <w:rFonts w:ascii="Times New Roman" w:hAnsi="Times New Roman" w:cs="Times New Roman"/>
                <w:b w:val="0"/>
                <w:bCs w:val="0"/>
                <w:noProof/>
              </w:rPr>
              <w:t>2.3 Voorwaarden voor het verwerken van gezondheidsgegevens</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_Toc143677690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6</w:t>
            </w:r>
            <w:r w:rsidR="00A1283B" w:rsidRPr="002A496C">
              <w:rPr>
                <w:rFonts w:ascii="Times New Roman" w:hAnsi="Times New Roman" w:cs="Times New Roman"/>
                <w:b w:val="0"/>
                <w:bCs w:val="0"/>
                <w:noProof/>
                <w:webHidden/>
              </w:rPr>
              <w:fldChar w:fldCharType="end"/>
            </w:r>
          </w:hyperlink>
        </w:p>
        <w:p w14:paraId="39A21C93" w14:textId="0C2B62EA"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1" w:history="1">
            <w:r w:rsidR="00A1283B" w:rsidRPr="002A496C">
              <w:rPr>
                <w:rStyle w:val="Hyperlink"/>
                <w:rFonts w:ascii="Times New Roman" w:hAnsi="Times New Roman" w:cs="Times New Roman"/>
                <w:b w:val="0"/>
                <w:bCs w:val="0"/>
                <w:noProof/>
              </w:rPr>
              <w:t>2.4 Gegevensverwerking door verwerker</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_Toc143677691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7</w:t>
            </w:r>
            <w:r w:rsidR="00A1283B" w:rsidRPr="002A496C">
              <w:rPr>
                <w:rFonts w:ascii="Times New Roman" w:hAnsi="Times New Roman" w:cs="Times New Roman"/>
                <w:b w:val="0"/>
                <w:bCs w:val="0"/>
                <w:noProof/>
                <w:webHidden/>
              </w:rPr>
              <w:fldChar w:fldCharType="end"/>
            </w:r>
          </w:hyperlink>
        </w:p>
        <w:p w14:paraId="1B2EFAA9" w14:textId="3CE51D43"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2" w:history="1">
            <w:r w:rsidR="00A1283B" w:rsidRPr="002A496C">
              <w:rPr>
                <w:rStyle w:val="Hyperlink"/>
                <w:rFonts w:ascii="Times New Roman" w:hAnsi="Times New Roman" w:cs="Times New Roman"/>
                <w:b w:val="0"/>
                <w:bCs w:val="0"/>
                <w:noProof/>
              </w:rPr>
              <w:t>2.5 Aansprakelijkheid verwerkingsverantwoordelijke en/of verwerker</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_Toc143677692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7</w:t>
            </w:r>
            <w:r w:rsidR="00A1283B" w:rsidRPr="002A496C">
              <w:rPr>
                <w:rFonts w:ascii="Times New Roman" w:hAnsi="Times New Roman" w:cs="Times New Roman"/>
                <w:b w:val="0"/>
                <w:bCs w:val="0"/>
                <w:noProof/>
                <w:webHidden/>
              </w:rPr>
              <w:fldChar w:fldCharType="end"/>
            </w:r>
          </w:hyperlink>
        </w:p>
        <w:p w14:paraId="7452F544" w14:textId="5F87BF87"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3" w:history="1">
            <w:r w:rsidR="00A1283B" w:rsidRPr="002A496C">
              <w:rPr>
                <w:rStyle w:val="Hyperlink"/>
                <w:rFonts w:ascii="Times New Roman" w:hAnsi="Times New Roman" w:cs="Times New Roman"/>
                <w:b w:val="0"/>
                <w:bCs w:val="0"/>
                <w:noProof/>
              </w:rPr>
              <w:t>2.6 Wanneer mogen andere bijzondere gegevens dan de gezondheidsgegevens worden verwerkt?</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_Toc143677693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7</w:t>
            </w:r>
            <w:r w:rsidR="00A1283B" w:rsidRPr="002A496C">
              <w:rPr>
                <w:rFonts w:ascii="Times New Roman" w:hAnsi="Times New Roman" w:cs="Times New Roman"/>
                <w:b w:val="0"/>
                <w:bCs w:val="0"/>
                <w:noProof/>
                <w:webHidden/>
              </w:rPr>
              <w:fldChar w:fldCharType="end"/>
            </w:r>
          </w:hyperlink>
        </w:p>
        <w:p w14:paraId="2D9823AC" w14:textId="7AA15405"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4" w:history="1">
            <w:r w:rsidR="00A1283B" w:rsidRPr="002A496C">
              <w:rPr>
                <w:rStyle w:val="Hyperlink"/>
                <w:rFonts w:ascii="Times New Roman" w:hAnsi="Times New Roman" w:cs="Times New Roman"/>
                <w:b w:val="0"/>
                <w:bCs w:val="0"/>
                <w:noProof/>
              </w:rPr>
              <w:t>2.7 Geheimhoudingsplicht en verstrekking aan derden</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_Toc143677694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7</w:t>
            </w:r>
            <w:r w:rsidR="00A1283B" w:rsidRPr="002A496C">
              <w:rPr>
                <w:rFonts w:ascii="Times New Roman" w:hAnsi="Times New Roman" w:cs="Times New Roman"/>
                <w:b w:val="0"/>
                <w:bCs w:val="0"/>
                <w:noProof/>
                <w:webHidden/>
              </w:rPr>
              <w:fldChar w:fldCharType="end"/>
            </w:r>
          </w:hyperlink>
        </w:p>
        <w:p w14:paraId="409D3B9A" w14:textId="328F682F"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5" w:history="1">
            <w:r w:rsidR="00A1283B" w:rsidRPr="002A496C">
              <w:rPr>
                <w:rStyle w:val="Hyperlink"/>
                <w:rFonts w:ascii="Times New Roman" w:hAnsi="Times New Roman" w:cs="Times New Roman"/>
                <w:b w:val="0"/>
                <w:bCs w:val="0"/>
                <w:noProof/>
              </w:rPr>
              <w:t>2.8 Wanneer mogen gegevens aan een ander worden verstrekt voor wetenschappelijk onderzoek en statistiek op het gebied van de volksgezondheid?</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_Toc143677695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7</w:t>
            </w:r>
            <w:r w:rsidR="00A1283B" w:rsidRPr="002A496C">
              <w:rPr>
                <w:rFonts w:ascii="Times New Roman" w:hAnsi="Times New Roman" w:cs="Times New Roman"/>
                <w:b w:val="0"/>
                <w:bCs w:val="0"/>
                <w:noProof/>
                <w:webHidden/>
              </w:rPr>
              <w:fldChar w:fldCharType="end"/>
            </w:r>
          </w:hyperlink>
        </w:p>
        <w:p w14:paraId="6B044CAC" w14:textId="6B6D517F"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6" w:history="1">
            <w:r w:rsidR="00A1283B" w:rsidRPr="002A496C">
              <w:rPr>
                <w:rStyle w:val="Hyperlink"/>
                <w:rFonts w:ascii="Times New Roman" w:hAnsi="Times New Roman" w:cs="Times New Roman"/>
                <w:b w:val="0"/>
                <w:bCs w:val="0"/>
                <w:noProof/>
              </w:rPr>
              <w:t>2.9 Afspraken met de onderzoeker</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_Toc143677696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8</w:t>
            </w:r>
            <w:r w:rsidR="00A1283B" w:rsidRPr="002A496C">
              <w:rPr>
                <w:rFonts w:ascii="Times New Roman" w:hAnsi="Times New Roman" w:cs="Times New Roman"/>
                <w:b w:val="0"/>
                <w:bCs w:val="0"/>
                <w:noProof/>
                <w:webHidden/>
              </w:rPr>
              <w:fldChar w:fldCharType="end"/>
            </w:r>
          </w:hyperlink>
        </w:p>
        <w:p w14:paraId="1EFE5880" w14:textId="762B96A6"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7" w:history="1">
            <w:r w:rsidR="00A1283B" w:rsidRPr="002A496C">
              <w:rPr>
                <w:rStyle w:val="Hyperlink"/>
                <w:rFonts w:ascii="Times New Roman" w:hAnsi="Times New Roman" w:cs="Times New Roman"/>
                <w:b w:val="0"/>
                <w:bCs w:val="0"/>
                <w:noProof/>
              </w:rPr>
              <w:t>2.10 Bewaren van persoonsgegevens</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_Toc143677697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8</w:t>
            </w:r>
            <w:r w:rsidR="00A1283B" w:rsidRPr="002A496C">
              <w:rPr>
                <w:rFonts w:ascii="Times New Roman" w:hAnsi="Times New Roman" w:cs="Times New Roman"/>
                <w:b w:val="0"/>
                <w:bCs w:val="0"/>
                <w:noProof/>
                <w:webHidden/>
              </w:rPr>
              <w:fldChar w:fldCharType="end"/>
            </w:r>
          </w:hyperlink>
        </w:p>
        <w:p w14:paraId="1E95DD46" w14:textId="0E910133" w:rsidR="00A1283B" w:rsidRPr="002A496C" w:rsidRDefault="00000000">
          <w:pPr>
            <w:pStyle w:val="Inhopg1"/>
            <w:tabs>
              <w:tab w:val="right" w:pos="9062"/>
            </w:tabs>
            <w:rPr>
              <w:rFonts w:ascii="Times New Roman" w:eastAsiaTheme="minorEastAsia" w:hAnsi="Times New Roman" w:cs="Times New Roman"/>
              <w:b w:val="0"/>
              <w:bCs w:val="0"/>
              <w:caps w:val="0"/>
              <w:noProof/>
              <w:u w:val="none"/>
              <w:lang w:eastAsia="nl-NL"/>
            </w:rPr>
          </w:pPr>
          <w:hyperlink w:anchor="_Toc143677698" w:history="1">
            <w:r w:rsidR="00A1283B" w:rsidRPr="002A496C">
              <w:rPr>
                <w:rStyle w:val="Hyperlink"/>
                <w:rFonts w:ascii="Times New Roman" w:hAnsi="Times New Roman" w:cs="Times New Roman"/>
                <w:noProof/>
              </w:rPr>
              <w:t>3 Rechten van de betrokkenen</w:t>
            </w:r>
            <w:r w:rsidR="00A1283B" w:rsidRPr="002A496C">
              <w:rPr>
                <w:rFonts w:ascii="Times New Roman" w:hAnsi="Times New Roman" w:cs="Times New Roman"/>
                <w:noProof/>
                <w:webHidden/>
              </w:rPr>
              <w:tab/>
            </w:r>
            <w:r w:rsidR="00A1283B" w:rsidRPr="002A496C">
              <w:rPr>
                <w:rFonts w:ascii="Times New Roman" w:hAnsi="Times New Roman" w:cs="Times New Roman"/>
                <w:noProof/>
                <w:webHidden/>
              </w:rPr>
              <w:fldChar w:fldCharType="begin"/>
            </w:r>
            <w:r w:rsidR="00A1283B" w:rsidRPr="002A496C">
              <w:rPr>
                <w:rFonts w:ascii="Times New Roman" w:hAnsi="Times New Roman" w:cs="Times New Roman"/>
                <w:noProof/>
                <w:webHidden/>
              </w:rPr>
              <w:instrText xml:space="preserve"> PAGEREF _Toc143677698 \h </w:instrText>
            </w:r>
            <w:r w:rsidR="00A1283B" w:rsidRPr="002A496C">
              <w:rPr>
                <w:rFonts w:ascii="Times New Roman" w:hAnsi="Times New Roman" w:cs="Times New Roman"/>
                <w:noProof/>
                <w:webHidden/>
              </w:rPr>
            </w:r>
            <w:r w:rsidR="00A1283B" w:rsidRPr="002A496C">
              <w:rPr>
                <w:rFonts w:ascii="Times New Roman" w:hAnsi="Times New Roman" w:cs="Times New Roman"/>
                <w:noProof/>
                <w:webHidden/>
              </w:rPr>
              <w:fldChar w:fldCharType="separate"/>
            </w:r>
            <w:r w:rsidR="00A1283B" w:rsidRPr="002A496C">
              <w:rPr>
                <w:rFonts w:ascii="Times New Roman" w:hAnsi="Times New Roman" w:cs="Times New Roman"/>
                <w:noProof/>
                <w:webHidden/>
              </w:rPr>
              <w:t>9</w:t>
            </w:r>
            <w:r w:rsidR="00A1283B" w:rsidRPr="002A496C">
              <w:rPr>
                <w:rFonts w:ascii="Times New Roman" w:hAnsi="Times New Roman" w:cs="Times New Roman"/>
                <w:noProof/>
                <w:webHidden/>
              </w:rPr>
              <w:fldChar w:fldCharType="end"/>
            </w:r>
          </w:hyperlink>
        </w:p>
        <w:p w14:paraId="765697CC" w14:textId="0CED75A8"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699" w:history="1">
            <w:r w:rsidR="00A1283B" w:rsidRPr="002A496C">
              <w:rPr>
                <w:rStyle w:val="Hyperlink"/>
                <w:rFonts w:ascii="Times New Roman" w:hAnsi="Times New Roman" w:cs="Times New Roman"/>
                <w:b w:val="0"/>
                <w:bCs w:val="0"/>
                <w:noProof/>
              </w:rPr>
              <w:t>3.1 Voorwaarden met betrekking tot uitvoering van de rechten van de betrokkenen</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_Toc143677699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9</w:t>
            </w:r>
            <w:r w:rsidR="00A1283B" w:rsidRPr="002A496C">
              <w:rPr>
                <w:rFonts w:ascii="Times New Roman" w:hAnsi="Times New Roman" w:cs="Times New Roman"/>
                <w:b w:val="0"/>
                <w:bCs w:val="0"/>
                <w:noProof/>
                <w:webHidden/>
              </w:rPr>
              <w:fldChar w:fldCharType="end"/>
            </w:r>
          </w:hyperlink>
        </w:p>
        <w:p w14:paraId="730A7759" w14:textId="0057CEE9"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0" w:history="1">
            <w:r w:rsidR="00A1283B" w:rsidRPr="002A496C">
              <w:rPr>
                <w:rStyle w:val="Hyperlink"/>
                <w:rFonts w:ascii="Times New Roman" w:hAnsi="Times New Roman" w:cs="Times New Roman"/>
                <w:b w:val="0"/>
                <w:bCs w:val="0"/>
                <w:noProof/>
              </w:rPr>
              <w:t>3.2 Te verstrekken informatie</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_Toc143677700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9</w:t>
            </w:r>
            <w:r w:rsidR="00A1283B" w:rsidRPr="002A496C">
              <w:rPr>
                <w:rFonts w:ascii="Times New Roman" w:hAnsi="Times New Roman" w:cs="Times New Roman"/>
                <w:b w:val="0"/>
                <w:bCs w:val="0"/>
                <w:noProof/>
                <w:webHidden/>
              </w:rPr>
              <w:fldChar w:fldCharType="end"/>
            </w:r>
          </w:hyperlink>
        </w:p>
        <w:p w14:paraId="7391967A" w14:textId="29629A52"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1" w:history="1">
            <w:r w:rsidR="00A1283B" w:rsidRPr="002A496C">
              <w:rPr>
                <w:rStyle w:val="Hyperlink"/>
                <w:rFonts w:ascii="Times New Roman" w:hAnsi="Times New Roman" w:cs="Times New Roman"/>
                <w:b w:val="0"/>
                <w:bCs w:val="0"/>
                <w:noProof/>
              </w:rPr>
              <w:t>3.3 Te verstrekken informatie wanneer de persoonsgegevens niet van de betrokkene zijn verkregen</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_Toc143677701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10</w:t>
            </w:r>
            <w:r w:rsidR="00A1283B" w:rsidRPr="002A496C">
              <w:rPr>
                <w:rFonts w:ascii="Times New Roman" w:hAnsi="Times New Roman" w:cs="Times New Roman"/>
                <w:b w:val="0"/>
                <w:bCs w:val="0"/>
                <w:noProof/>
                <w:webHidden/>
              </w:rPr>
              <w:fldChar w:fldCharType="end"/>
            </w:r>
          </w:hyperlink>
        </w:p>
        <w:p w14:paraId="3346BDFB" w14:textId="1A3C7DD2"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2" w:history="1">
            <w:r w:rsidR="00A1283B" w:rsidRPr="002A496C">
              <w:rPr>
                <w:rStyle w:val="Hyperlink"/>
                <w:rFonts w:ascii="Times New Roman" w:hAnsi="Times New Roman" w:cs="Times New Roman"/>
                <w:b w:val="0"/>
                <w:bCs w:val="0"/>
                <w:noProof/>
              </w:rPr>
              <w:t>3.4 Inzage en afschrift/kopie</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_Toc143677702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11</w:t>
            </w:r>
            <w:r w:rsidR="00A1283B" w:rsidRPr="002A496C">
              <w:rPr>
                <w:rFonts w:ascii="Times New Roman" w:hAnsi="Times New Roman" w:cs="Times New Roman"/>
                <w:b w:val="0"/>
                <w:bCs w:val="0"/>
                <w:noProof/>
                <w:webHidden/>
              </w:rPr>
              <w:fldChar w:fldCharType="end"/>
            </w:r>
          </w:hyperlink>
        </w:p>
        <w:p w14:paraId="3BF3232C" w14:textId="28978C74"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3" w:history="1">
            <w:r w:rsidR="00A1283B" w:rsidRPr="002A496C">
              <w:rPr>
                <w:rStyle w:val="Hyperlink"/>
                <w:rFonts w:ascii="Times New Roman" w:hAnsi="Times New Roman" w:cs="Times New Roman"/>
                <w:b w:val="0"/>
                <w:bCs w:val="0"/>
                <w:noProof/>
              </w:rPr>
              <w:t>3.5 Rectificatie (verbetering)of aanvulling van persoonsgegevens en beperking van de verwerking van persoonsgegevens</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_Toc143677703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12</w:t>
            </w:r>
            <w:r w:rsidR="00A1283B" w:rsidRPr="002A496C">
              <w:rPr>
                <w:rFonts w:ascii="Times New Roman" w:hAnsi="Times New Roman" w:cs="Times New Roman"/>
                <w:b w:val="0"/>
                <w:bCs w:val="0"/>
                <w:noProof/>
                <w:webHidden/>
              </w:rPr>
              <w:fldChar w:fldCharType="end"/>
            </w:r>
          </w:hyperlink>
        </w:p>
        <w:p w14:paraId="7999126B" w14:textId="6A4F0752"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4" w:history="1">
            <w:r w:rsidR="00A1283B" w:rsidRPr="002A496C">
              <w:rPr>
                <w:rStyle w:val="Hyperlink"/>
                <w:rFonts w:ascii="Times New Roman" w:hAnsi="Times New Roman" w:cs="Times New Roman"/>
                <w:b w:val="0"/>
                <w:bCs w:val="0"/>
                <w:noProof/>
              </w:rPr>
              <w:t>3.6 Recht op gegevenswissing (vergetelheid)</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_Toc143677704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12</w:t>
            </w:r>
            <w:r w:rsidR="00A1283B" w:rsidRPr="002A496C">
              <w:rPr>
                <w:rFonts w:ascii="Times New Roman" w:hAnsi="Times New Roman" w:cs="Times New Roman"/>
                <w:b w:val="0"/>
                <w:bCs w:val="0"/>
                <w:noProof/>
                <w:webHidden/>
              </w:rPr>
              <w:fldChar w:fldCharType="end"/>
            </w:r>
          </w:hyperlink>
        </w:p>
        <w:p w14:paraId="00647EFF" w14:textId="22C60634"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5" w:history="1">
            <w:r w:rsidR="00A1283B" w:rsidRPr="002A496C">
              <w:rPr>
                <w:rStyle w:val="Hyperlink"/>
                <w:rFonts w:ascii="Times New Roman" w:hAnsi="Times New Roman" w:cs="Times New Roman"/>
                <w:b w:val="0"/>
                <w:bCs w:val="0"/>
                <w:noProof/>
              </w:rPr>
              <w:t>3.7 Recht van bezwaar</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_Toc143677705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13</w:t>
            </w:r>
            <w:r w:rsidR="00A1283B" w:rsidRPr="002A496C">
              <w:rPr>
                <w:rFonts w:ascii="Times New Roman" w:hAnsi="Times New Roman" w:cs="Times New Roman"/>
                <w:b w:val="0"/>
                <w:bCs w:val="0"/>
                <w:noProof/>
                <w:webHidden/>
              </w:rPr>
              <w:fldChar w:fldCharType="end"/>
            </w:r>
          </w:hyperlink>
        </w:p>
        <w:p w14:paraId="2A68B44F" w14:textId="10741B2F"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6" w:history="1">
            <w:r w:rsidR="00A1283B" w:rsidRPr="002A496C">
              <w:rPr>
                <w:rStyle w:val="Hyperlink"/>
                <w:rFonts w:ascii="Times New Roman" w:hAnsi="Times New Roman" w:cs="Times New Roman"/>
                <w:b w:val="0"/>
                <w:bCs w:val="0"/>
                <w:noProof/>
              </w:rPr>
              <w:t>3.8 Recht op gegevensoverdraagbaarheid (dataportabiliteit)</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_Toc143677706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13</w:t>
            </w:r>
            <w:r w:rsidR="00A1283B" w:rsidRPr="002A496C">
              <w:rPr>
                <w:rFonts w:ascii="Times New Roman" w:hAnsi="Times New Roman" w:cs="Times New Roman"/>
                <w:b w:val="0"/>
                <w:bCs w:val="0"/>
                <w:noProof/>
                <w:webHidden/>
              </w:rPr>
              <w:fldChar w:fldCharType="end"/>
            </w:r>
          </w:hyperlink>
        </w:p>
        <w:p w14:paraId="0DDA12F8" w14:textId="5A61A8F6"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7" w:history="1">
            <w:r w:rsidR="00A1283B" w:rsidRPr="002A496C">
              <w:rPr>
                <w:rStyle w:val="Hyperlink"/>
                <w:rFonts w:ascii="Times New Roman" w:hAnsi="Times New Roman" w:cs="Times New Roman"/>
                <w:b w:val="0"/>
                <w:bCs w:val="0"/>
                <w:noProof/>
              </w:rPr>
              <w:t>3.9 Vertegenwoordiging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_Toc143677707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14</w:t>
            </w:r>
            <w:r w:rsidR="00A1283B" w:rsidRPr="002A496C">
              <w:rPr>
                <w:rFonts w:ascii="Times New Roman" w:hAnsi="Times New Roman" w:cs="Times New Roman"/>
                <w:b w:val="0"/>
                <w:bCs w:val="0"/>
                <w:noProof/>
                <w:webHidden/>
              </w:rPr>
              <w:fldChar w:fldCharType="end"/>
            </w:r>
          </w:hyperlink>
        </w:p>
        <w:p w14:paraId="021674E9" w14:textId="34674665" w:rsidR="00A1283B" w:rsidRPr="002A496C" w:rsidRDefault="00000000">
          <w:pPr>
            <w:pStyle w:val="Inhopg1"/>
            <w:tabs>
              <w:tab w:val="right" w:pos="9062"/>
            </w:tabs>
            <w:rPr>
              <w:rFonts w:ascii="Times New Roman" w:eastAsiaTheme="minorEastAsia" w:hAnsi="Times New Roman" w:cs="Times New Roman"/>
              <w:b w:val="0"/>
              <w:bCs w:val="0"/>
              <w:caps w:val="0"/>
              <w:noProof/>
              <w:u w:val="none"/>
              <w:lang w:eastAsia="nl-NL"/>
            </w:rPr>
          </w:pPr>
          <w:hyperlink w:anchor="_Toc143677708" w:history="1">
            <w:r w:rsidR="00A1283B" w:rsidRPr="002A496C">
              <w:rPr>
                <w:rStyle w:val="Hyperlink"/>
                <w:rFonts w:ascii="Times New Roman" w:hAnsi="Times New Roman" w:cs="Times New Roman"/>
                <w:noProof/>
              </w:rPr>
              <w:t>4. Veilige verwerking van persoonsgegevens</w:t>
            </w:r>
            <w:r w:rsidR="00A1283B" w:rsidRPr="002A496C">
              <w:rPr>
                <w:rFonts w:ascii="Times New Roman" w:hAnsi="Times New Roman" w:cs="Times New Roman"/>
                <w:noProof/>
                <w:webHidden/>
              </w:rPr>
              <w:tab/>
            </w:r>
            <w:r w:rsidR="00A1283B" w:rsidRPr="002A496C">
              <w:rPr>
                <w:rFonts w:ascii="Times New Roman" w:hAnsi="Times New Roman" w:cs="Times New Roman"/>
                <w:noProof/>
                <w:webHidden/>
              </w:rPr>
              <w:fldChar w:fldCharType="begin"/>
            </w:r>
            <w:r w:rsidR="00A1283B" w:rsidRPr="002A496C">
              <w:rPr>
                <w:rFonts w:ascii="Times New Roman" w:hAnsi="Times New Roman" w:cs="Times New Roman"/>
                <w:noProof/>
                <w:webHidden/>
              </w:rPr>
              <w:instrText xml:space="preserve"> PAGEREF _Toc143677708 \h </w:instrText>
            </w:r>
            <w:r w:rsidR="00A1283B" w:rsidRPr="002A496C">
              <w:rPr>
                <w:rFonts w:ascii="Times New Roman" w:hAnsi="Times New Roman" w:cs="Times New Roman"/>
                <w:noProof/>
                <w:webHidden/>
              </w:rPr>
            </w:r>
            <w:r w:rsidR="00A1283B" w:rsidRPr="002A496C">
              <w:rPr>
                <w:rFonts w:ascii="Times New Roman" w:hAnsi="Times New Roman" w:cs="Times New Roman"/>
                <w:noProof/>
                <w:webHidden/>
              </w:rPr>
              <w:fldChar w:fldCharType="separate"/>
            </w:r>
            <w:r w:rsidR="00A1283B" w:rsidRPr="002A496C">
              <w:rPr>
                <w:rFonts w:ascii="Times New Roman" w:hAnsi="Times New Roman" w:cs="Times New Roman"/>
                <w:noProof/>
                <w:webHidden/>
              </w:rPr>
              <w:t>14</w:t>
            </w:r>
            <w:r w:rsidR="00A1283B" w:rsidRPr="002A496C">
              <w:rPr>
                <w:rFonts w:ascii="Times New Roman" w:hAnsi="Times New Roman" w:cs="Times New Roman"/>
                <w:noProof/>
                <w:webHidden/>
              </w:rPr>
              <w:fldChar w:fldCharType="end"/>
            </w:r>
          </w:hyperlink>
        </w:p>
        <w:p w14:paraId="328FC6B1" w14:textId="4C6F83A6"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09" w:history="1">
            <w:r w:rsidR="00A1283B" w:rsidRPr="002A496C">
              <w:rPr>
                <w:rStyle w:val="Hyperlink"/>
                <w:rFonts w:ascii="Times New Roman" w:hAnsi="Times New Roman" w:cs="Times New Roman"/>
                <w:b w:val="0"/>
                <w:bCs w:val="0"/>
                <w:noProof/>
              </w:rPr>
              <w:t>4.1 Verantwoordelijkheid van de verwerkingsverantwoordelijke</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_Toc143677709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14</w:t>
            </w:r>
            <w:r w:rsidR="00A1283B" w:rsidRPr="002A496C">
              <w:rPr>
                <w:rFonts w:ascii="Times New Roman" w:hAnsi="Times New Roman" w:cs="Times New Roman"/>
                <w:b w:val="0"/>
                <w:bCs w:val="0"/>
                <w:noProof/>
                <w:webHidden/>
              </w:rPr>
              <w:fldChar w:fldCharType="end"/>
            </w:r>
          </w:hyperlink>
        </w:p>
        <w:p w14:paraId="50C6490C" w14:textId="44E04863"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0" w:history="1">
            <w:r w:rsidR="00A1283B" w:rsidRPr="002A496C">
              <w:rPr>
                <w:rStyle w:val="Hyperlink"/>
                <w:rFonts w:ascii="Times New Roman" w:hAnsi="Times New Roman" w:cs="Times New Roman"/>
                <w:b w:val="0"/>
                <w:bCs w:val="0"/>
                <w:noProof/>
              </w:rPr>
              <w:t>4.2 Gegevensbescherming door ontwerp en standaardinstellingen (Privacy by design en default)</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_Toc143677710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14</w:t>
            </w:r>
            <w:r w:rsidR="00A1283B" w:rsidRPr="002A496C">
              <w:rPr>
                <w:rFonts w:ascii="Times New Roman" w:hAnsi="Times New Roman" w:cs="Times New Roman"/>
                <w:b w:val="0"/>
                <w:bCs w:val="0"/>
                <w:noProof/>
                <w:webHidden/>
              </w:rPr>
              <w:fldChar w:fldCharType="end"/>
            </w:r>
          </w:hyperlink>
        </w:p>
        <w:p w14:paraId="61ED2C8C" w14:textId="63CFBC6C"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1" w:history="1">
            <w:r w:rsidR="00A1283B" w:rsidRPr="002A496C">
              <w:rPr>
                <w:rStyle w:val="Hyperlink"/>
                <w:rFonts w:ascii="Times New Roman" w:hAnsi="Times New Roman" w:cs="Times New Roman"/>
                <w:b w:val="0"/>
                <w:bCs w:val="0"/>
                <w:noProof/>
              </w:rPr>
              <w:t>4.3 Gezamenlijke verwerkingsverantwoordelijken</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_Toc143677711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15</w:t>
            </w:r>
            <w:r w:rsidR="00A1283B" w:rsidRPr="002A496C">
              <w:rPr>
                <w:rFonts w:ascii="Times New Roman" w:hAnsi="Times New Roman" w:cs="Times New Roman"/>
                <w:b w:val="0"/>
                <w:bCs w:val="0"/>
                <w:noProof/>
                <w:webHidden/>
              </w:rPr>
              <w:fldChar w:fldCharType="end"/>
            </w:r>
          </w:hyperlink>
        </w:p>
        <w:p w14:paraId="62D2D2DF" w14:textId="531A3826"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2" w:history="1">
            <w:r w:rsidR="00A1283B" w:rsidRPr="002A496C">
              <w:rPr>
                <w:rStyle w:val="Hyperlink"/>
                <w:rFonts w:ascii="Times New Roman" w:hAnsi="Times New Roman" w:cs="Times New Roman"/>
                <w:b w:val="0"/>
                <w:bCs w:val="0"/>
                <w:noProof/>
              </w:rPr>
              <w:t>4.4 Register van verwerkingen</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_Toc143677712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15</w:t>
            </w:r>
            <w:r w:rsidR="00A1283B" w:rsidRPr="002A496C">
              <w:rPr>
                <w:rFonts w:ascii="Times New Roman" w:hAnsi="Times New Roman" w:cs="Times New Roman"/>
                <w:b w:val="0"/>
                <w:bCs w:val="0"/>
                <w:noProof/>
                <w:webHidden/>
              </w:rPr>
              <w:fldChar w:fldCharType="end"/>
            </w:r>
          </w:hyperlink>
        </w:p>
        <w:p w14:paraId="4CF090F3" w14:textId="2E13DF18"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3" w:history="1">
            <w:r w:rsidR="00A1283B" w:rsidRPr="002A496C">
              <w:rPr>
                <w:rStyle w:val="Hyperlink"/>
                <w:rFonts w:ascii="Times New Roman" w:hAnsi="Times New Roman" w:cs="Times New Roman"/>
                <w:b w:val="0"/>
                <w:bCs w:val="0"/>
                <w:noProof/>
              </w:rPr>
              <w:t>4.5 Medewerking verlenen aan/samenwerken met de Autoriteit persoonsgegevens</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_Toc143677713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16</w:t>
            </w:r>
            <w:r w:rsidR="00A1283B" w:rsidRPr="002A496C">
              <w:rPr>
                <w:rFonts w:ascii="Times New Roman" w:hAnsi="Times New Roman" w:cs="Times New Roman"/>
                <w:b w:val="0"/>
                <w:bCs w:val="0"/>
                <w:noProof/>
                <w:webHidden/>
              </w:rPr>
              <w:fldChar w:fldCharType="end"/>
            </w:r>
          </w:hyperlink>
        </w:p>
        <w:p w14:paraId="43F58F3F" w14:textId="1DEBEF78"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4" w:history="1">
            <w:r w:rsidR="00A1283B" w:rsidRPr="002A496C">
              <w:rPr>
                <w:rStyle w:val="Hyperlink"/>
                <w:rFonts w:ascii="Times New Roman" w:hAnsi="Times New Roman" w:cs="Times New Roman"/>
                <w:b w:val="0"/>
                <w:bCs w:val="0"/>
                <w:noProof/>
              </w:rPr>
              <w:t>4.6 Beveiliging van de verwerking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_Toc143677714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16</w:t>
            </w:r>
            <w:r w:rsidR="00A1283B" w:rsidRPr="002A496C">
              <w:rPr>
                <w:rFonts w:ascii="Times New Roman" w:hAnsi="Times New Roman" w:cs="Times New Roman"/>
                <w:b w:val="0"/>
                <w:bCs w:val="0"/>
                <w:noProof/>
                <w:webHidden/>
              </w:rPr>
              <w:fldChar w:fldCharType="end"/>
            </w:r>
          </w:hyperlink>
        </w:p>
        <w:p w14:paraId="3E853CFA" w14:textId="60CF6599"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5" w:history="1">
            <w:r w:rsidR="00A1283B" w:rsidRPr="002A496C">
              <w:rPr>
                <w:rStyle w:val="Hyperlink"/>
                <w:rFonts w:ascii="Times New Roman" w:hAnsi="Times New Roman" w:cs="Times New Roman"/>
                <w:b w:val="0"/>
                <w:bCs w:val="0"/>
                <w:noProof/>
              </w:rPr>
              <w:t>4.7 Melding van een inbreuk in verband met persoonsgegevens aan de Autoriteit Persoonsgegevens (datalekken melden aan de AP) en datalekkenregister</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_Toc143677715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17</w:t>
            </w:r>
            <w:r w:rsidR="00A1283B" w:rsidRPr="002A496C">
              <w:rPr>
                <w:rFonts w:ascii="Times New Roman" w:hAnsi="Times New Roman" w:cs="Times New Roman"/>
                <w:b w:val="0"/>
                <w:bCs w:val="0"/>
                <w:noProof/>
                <w:webHidden/>
              </w:rPr>
              <w:fldChar w:fldCharType="end"/>
            </w:r>
          </w:hyperlink>
        </w:p>
        <w:p w14:paraId="18811B8A" w14:textId="137BD159"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6" w:history="1">
            <w:r w:rsidR="00A1283B" w:rsidRPr="002A496C">
              <w:rPr>
                <w:rStyle w:val="Hyperlink"/>
                <w:rFonts w:ascii="Times New Roman" w:hAnsi="Times New Roman" w:cs="Times New Roman"/>
                <w:b w:val="0"/>
                <w:bCs w:val="0"/>
                <w:noProof/>
              </w:rPr>
              <w:t>4.8 Melding van een inbreuk in verband met persoonsgegevens aan de betrokkenen (datalekken melden aan de betrokkene)</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_Toc143677716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18</w:t>
            </w:r>
            <w:r w:rsidR="00A1283B" w:rsidRPr="002A496C">
              <w:rPr>
                <w:rFonts w:ascii="Times New Roman" w:hAnsi="Times New Roman" w:cs="Times New Roman"/>
                <w:b w:val="0"/>
                <w:bCs w:val="0"/>
                <w:noProof/>
                <w:webHidden/>
              </w:rPr>
              <w:fldChar w:fldCharType="end"/>
            </w:r>
          </w:hyperlink>
        </w:p>
        <w:p w14:paraId="2C0A3302" w14:textId="0E7D08F5"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7" w:history="1">
            <w:r w:rsidR="00A1283B" w:rsidRPr="002A496C">
              <w:rPr>
                <w:rStyle w:val="Hyperlink"/>
                <w:rFonts w:ascii="Times New Roman" w:hAnsi="Times New Roman" w:cs="Times New Roman"/>
                <w:b w:val="0"/>
                <w:bCs w:val="0"/>
                <w:noProof/>
              </w:rPr>
              <w:t>4.9 Gegevensbeschermingseffectbeoordeling (Data Protection Impact Assessment, DPIA)</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_Toc143677717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18</w:t>
            </w:r>
            <w:r w:rsidR="00A1283B" w:rsidRPr="002A496C">
              <w:rPr>
                <w:rFonts w:ascii="Times New Roman" w:hAnsi="Times New Roman" w:cs="Times New Roman"/>
                <w:b w:val="0"/>
                <w:bCs w:val="0"/>
                <w:noProof/>
                <w:webHidden/>
              </w:rPr>
              <w:fldChar w:fldCharType="end"/>
            </w:r>
          </w:hyperlink>
        </w:p>
        <w:p w14:paraId="1E539E35" w14:textId="2C669C23"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18" w:history="1">
            <w:r w:rsidR="00A1283B" w:rsidRPr="002A496C">
              <w:rPr>
                <w:rStyle w:val="Hyperlink"/>
                <w:rFonts w:ascii="Times New Roman" w:hAnsi="Times New Roman" w:cs="Times New Roman"/>
                <w:b w:val="0"/>
                <w:bCs w:val="0"/>
                <w:noProof/>
              </w:rPr>
              <w:t>4.10 Voorafgaande raadpleging van de Autoriteit Persoonsgegevens</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_Toc143677718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19</w:t>
            </w:r>
            <w:r w:rsidR="00A1283B" w:rsidRPr="002A496C">
              <w:rPr>
                <w:rFonts w:ascii="Times New Roman" w:hAnsi="Times New Roman" w:cs="Times New Roman"/>
                <w:b w:val="0"/>
                <w:bCs w:val="0"/>
                <w:noProof/>
                <w:webHidden/>
              </w:rPr>
              <w:fldChar w:fldCharType="end"/>
            </w:r>
          </w:hyperlink>
        </w:p>
        <w:p w14:paraId="08E91FDD" w14:textId="511E77A1" w:rsidR="00A1283B" w:rsidRPr="002A496C" w:rsidRDefault="00000000">
          <w:pPr>
            <w:pStyle w:val="Inhopg1"/>
            <w:tabs>
              <w:tab w:val="right" w:pos="9062"/>
            </w:tabs>
            <w:rPr>
              <w:rFonts w:ascii="Times New Roman" w:eastAsiaTheme="minorEastAsia" w:hAnsi="Times New Roman" w:cs="Times New Roman"/>
              <w:b w:val="0"/>
              <w:bCs w:val="0"/>
              <w:caps w:val="0"/>
              <w:noProof/>
              <w:u w:val="none"/>
              <w:lang w:eastAsia="nl-NL"/>
            </w:rPr>
          </w:pPr>
          <w:hyperlink w:anchor="_Toc143677719" w:history="1">
            <w:r w:rsidR="00A1283B" w:rsidRPr="002A496C">
              <w:rPr>
                <w:rStyle w:val="Hyperlink"/>
                <w:rFonts w:ascii="Times New Roman" w:hAnsi="Times New Roman" w:cs="Times New Roman"/>
                <w:noProof/>
              </w:rPr>
              <w:t>5. Functionaris voor gegevensbescherming (FG)</w:t>
            </w:r>
            <w:r w:rsidR="00A1283B" w:rsidRPr="002A496C">
              <w:rPr>
                <w:rFonts w:ascii="Times New Roman" w:hAnsi="Times New Roman" w:cs="Times New Roman"/>
                <w:noProof/>
                <w:webHidden/>
              </w:rPr>
              <w:tab/>
            </w:r>
            <w:r w:rsidR="00A1283B" w:rsidRPr="002A496C">
              <w:rPr>
                <w:rFonts w:ascii="Times New Roman" w:hAnsi="Times New Roman" w:cs="Times New Roman"/>
                <w:noProof/>
                <w:webHidden/>
              </w:rPr>
              <w:fldChar w:fldCharType="begin"/>
            </w:r>
            <w:r w:rsidR="00A1283B" w:rsidRPr="002A496C">
              <w:rPr>
                <w:rFonts w:ascii="Times New Roman" w:hAnsi="Times New Roman" w:cs="Times New Roman"/>
                <w:noProof/>
                <w:webHidden/>
              </w:rPr>
              <w:instrText xml:space="preserve"> PAGEREF _Toc143677719 \h </w:instrText>
            </w:r>
            <w:r w:rsidR="00A1283B" w:rsidRPr="002A496C">
              <w:rPr>
                <w:rFonts w:ascii="Times New Roman" w:hAnsi="Times New Roman" w:cs="Times New Roman"/>
                <w:noProof/>
                <w:webHidden/>
              </w:rPr>
            </w:r>
            <w:r w:rsidR="00A1283B" w:rsidRPr="002A496C">
              <w:rPr>
                <w:rFonts w:ascii="Times New Roman" w:hAnsi="Times New Roman" w:cs="Times New Roman"/>
                <w:noProof/>
                <w:webHidden/>
              </w:rPr>
              <w:fldChar w:fldCharType="separate"/>
            </w:r>
            <w:r w:rsidR="00A1283B" w:rsidRPr="002A496C">
              <w:rPr>
                <w:rFonts w:ascii="Times New Roman" w:hAnsi="Times New Roman" w:cs="Times New Roman"/>
                <w:noProof/>
                <w:webHidden/>
              </w:rPr>
              <w:t>20</w:t>
            </w:r>
            <w:r w:rsidR="00A1283B" w:rsidRPr="002A496C">
              <w:rPr>
                <w:rFonts w:ascii="Times New Roman" w:hAnsi="Times New Roman" w:cs="Times New Roman"/>
                <w:noProof/>
                <w:webHidden/>
              </w:rPr>
              <w:fldChar w:fldCharType="end"/>
            </w:r>
          </w:hyperlink>
        </w:p>
        <w:p w14:paraId="72781522" w14:textId="210E0134"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20" w:history="1">
            <w:r w:rsidR="00A1283B" w:rsidRPr="002A496C">
              <w:rPr>
                <w:rStyle w:val="Hyperlink"/>
                <w:rFonts w:ascii="Times New Roman" w:hAnsi="Times New Roman" w:cs="Times New Roman"/>
                <w:b w:val="0"/>
                <w:bCs w:val="0"/>
                <w:noProof/>
              </w:rPr>
              <w:t>5.1 Aanwijzing van een functionaris voor gegevensverwerking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_Toc143677720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20</w:t>
            </w:r>
            <w:r w:rsidR="00A1283B" w:rsidRPr="002A496C">
              <w:rPr>
                <w:rFonts w:ascii="Times New Roman" w:hAnsi="Times New Roman" w:cs="Times New Roman"/>
                <w:b w:val="0"/>
                <w:bCs w:val="0"/>
                <w:noProof/>
                <w:webHidden/>
              </w:rPr>
              <w:fldChar w:fldCharType="end"/>
            </w:r>
          </w:hyperlink>
        </w:p>
        <w:p w14:paraId="03CFADDE" w14:textId="5D00916D"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21" w:history="1">
            <w:r w:rsidR="00A1283B" w:rsidRPr="002A496C">
              <w:rPr>
                <w:rStyle w:val="Hyperlink"/>
                <w:rFonts w:ascii="Times New Roman" w:hAnsi="Times New Roman" w:cs="Times New Roman"/>
                <w:b w:val="0"/>
                <w:bCs w:val="0"/>
                <w:noProof/>
              </w:rPr>
              <w:t>5.2 Positie van de functionaris voor gegevensbescherming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_Toc143677721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20</w:t>
            </w:r>
            <w:r w:rsidR="00A1283B" w:rsidRPr="002A496C">
              <w:rPr>
                <w:rFonts w:ascii="Times New Roman" w:hAnsi="Times New Roman" w:cs="Times New Roman"/>
                <w:b w:val="0"/>
                <w:bCs w:val="0"/>
                <w:noProof/>
                <w:webHidden/>
              </w:rPr>
              <w:fldChar w:fldCharType="end"/>
            </w:r>
          </w:hyperlink>
        </w:p>
        <w:p w14:paraId="514DE282" w14:textId="57CFE499"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22" w:history="1">
            <w:r w:rsidR="00A1283B" w:rsidRPr="002A496C">
              <w:rPr>
                <w:rStyle w:val="Hyperlink"/>
                <w:rFonts w:ascii="Times New Roman" w:hAnsi="Times New Roman" w:cs="Times New Roman"/>
                <w:b w:val="0"/>
                <w:bCs w:val="0"/>
                <w:noProof/>
              </w:rPr>
              <w:t>5.3 Taken van de functionaris voor gegevensbescherming</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_Toc143677722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21</w:t>
            </w:r>
            <w:r w:rsidR="00A1283B" w:rsidRPr="002A496C">
              <w:rPr>
                <w:rFonts w:ascii="Times New Roman" w:hAnsi="Times New Roman" w:cs="Times New Roman"/>
                <w:b w:val="0"/>
                <w:bCs w:val="0"/>
                <w:noProof/>
                <w:webHidden/>
              </w:rPr>
              <w:fldChar w:fldCharType="end"/>
            </w:r>
          </w:hyperlink>
        </w:p>
        <w:p w14:paraId="33F76C4B" w14:textId="3C6E67DF" w:rsidR="00A1283B" w:rsidRPr="002A496C" w:rsidRDefault="00000000">
          <w:pPr>
            <w:pStyle w:val="Inhopg2"/>
            <w:tabs>
              <w:tab w:val="right" w:pos="9062"/>
            </w:tabs>
            <w:rPr>
              <w:rFonts w:ascii="Times New Roman" w:eastAsiaTheme="minorEastAsia" w:hAnsi="Times New Roman" w:cs="Times New Roman"/>
              <w:b w:val="0"/>
              <w:bCs w:val="0"/>
              <w:smallCaps w:val="0"/>
              <w:noProof/>
              <w:lang w:eastAsia="nl-NL"/>
            </w:rPr>
          </w:pPr>
          <w:hyperlink w:anchor="_Toc143677723" w:history="1">
            <w:r w:rsidR="00A1283B" w:rsidRPr="002A496C">
              <w:rPr>
                <w:rStyle w:val="Hyperlink"/>
                <w:rFonts w:ascii="Times New Roman" w:hAnsi="Times New Roman" w:cs="Times New Roman"/>
                <w:b w:val="0"/>
                <w:bCs w:val="0"/>
                <w:noProof/>
              </w:rPr>
              <w:t>5.4 Bij een klacht</w:t>
            </w:r>
            <w:r w:rsidR="00A1283B" w:rsidRPr="002A496C">
              <w:rPr>
                <w:rFonts w:ascii="Times New Roman" w:hAnsi="Times New Roman" w:cs="Times New Roman"/>
                <w:b w:val="0"/>
                <w:bCs w:val="0"/>
                <w:noProof/>
                <w:webHidden/>
              </w:rPr>
              <w:tab/>
            </w:r>
            <w:r w:rsidR="00A1283B" w:rsidRPr="002A496C">
              <w:rPr>
                <w:rFonts w:ascii="Times New Roman" w:hAnsi="Times New Roman" w:cs="Times New Roman"/>
                <w:b w:val="0"/>
                <w:bCs w:val="0"/>
                <w:noProof/>
                <w:webHidden/>
              </w:rPr>
              <w:fldChar w:fldCharType="begin"/>
            </w:r>
            <w:r w:rsidR="00A1283B" w:rsidRPr="002A496C">
              <w:rPr>
                <w:rFonts w:ascii="Times New Roman" w:hAnsi="Times New Roman" w:cs="Times New Roman"/>
                <w:b w:val="0"/>
                <w:bCs w:val="0"/>
                <w:noProof/>
                <w:webHidden/>
              </w:rPr>
              <w:instrText xml:space="preserve"> PAGEREF _Toc143677723 \h </w:instrText>
            </w:r>
            <w:r w:rsidR="00A1283B" w:rsidRPr="002A496C">
              <w:rPr>
                <w:rFonts w:ascii="Times New Roman" w:hAnsi="Times New Roman" w:cs="Times New Roman"/>
                <w:b w:val="0"/>
                <w:bCs w:val="0"/>
                <w:noProof/>
                <w:webHidden/>
              </w:rPr>
            </w:r>
            <w:r w:rsidR="00A1283B" w:rsidRPr="002A496C">
              <w:rPr>
                <w:rFonts w:ascii="Times New Roman" w:hAnsi="Times New Roman" w:cs="Times New Roman"/>
                <w:b w:val="0"/>
                <w:bCs w:val="0"/>
                <w:noProof/>
                <w:webHidden/>
              </w:rPr>
              <w:fldChar w:fldCharType="separate"/>
            </w:r>
            <w:r w:rsidR="00A1283B" w:rsidRPr="002A496C">
              <w:rPr>
                <w:rFonts w:ascii="Times New Roman" w:hAnsi="Times New Roman" w:cs="Times New Roman"/>
                <w:b w:val="0"/>
                <w:bCs w:val="0"/>
                <w:noProof/>
                <w:webHidden/>
              </w:rPr>
              <w:t>21</w:t>
            </w:r>
            <w:r w:rsidR="00A1283B" w:rsidRPr="002A496C">
              <w:rPr>
                <w:rFonts w:ascii="Times New Roman" w:hAnsi="Times New Roman" w:cs="Times New Roman"/>
                <w:b w:val="0"/>
                <w:bCs w:val="0"/>
                <w:noProof/>
                <w:webHidden/>
              </w:rPr>
              <w:fldChar w:fldCharType="end"/>
            </w:r>
          </w:hyperlink>
        </w:p>
        <w:p w14:paraId="594EDD22" w14:textId="360255A2" w:rsidR="001B349D" w:rsidRDefault="00A1283B">
          <w:r w:rsidRPr="002A496C">
            <w:rPr>
              <w:rFonts w:ascii="Times New Roman" w:hAnsi="Times New Roman" w:cs="Times New Roman"/>
              <w:caps/>
              <w:sz w:val="22"/>
              <w:szCs w:val="22"/>
              <w:u w:val="single"/>
            </w:rPr>
            <w:fldChar w:fldCharType="end"/>
          </w:r>
        </w:p>
      </w:sdtContent>
    </w:sdt>
    <w:p w14:paraId="4C208994" w14:textId="77777777" w:rsidR="001615F1" w:rsidRPr="008B200A" w:rsidRDefault="001615F1" w:rsidP="001615F1">
      <w:pPr>
        <w:rPr>
          <w:rFonts w:ascii="Arial" w:hAnsi="Arial" w:cs="Arial"/>
        </w:rPr>
      </w:pPr>
    </w:p>
    <w:p w14:paraId="2C5BB631" w14:textId="77777777" w:rsidR="001615F1" w:rsidRPr="008B200A" w:rsidRDefault="001615F1" w:rsidP="001615F1">
      <w:pPr>
        <w:rPr>
          <w:rFonts w:ascii="Arial" w:hAnsi="Arial" w:cs="Arial"/>
        </w:rPr>
      </w:pPr>
    </w:p>
    <w:p w14:paraId="40F39CD9" w14:textId="77777777" w:rsidR="001615F1" w:rsidRPr="008B200A" w:rsidRDefault="001615F1" w:rsidP="001615F1">
      <w:pPr>
        <w:rPr>
          <w:rFonts w:ascii="Arial" w:hAnsi="Arial" w:cs="Arial"/>
        </w:rPr>
      </w:pPr>
    </w:p>
    <w:p w14:paraId="7643406B" w14:textId="77777777" w:rsidR="001615F1" w:rsidRPr="008B200A" w:rsidRDefault="001615F1" w:rsidP="001615F1">
      <w:pPr>
        <w:rPr>
          <w:rFonts w:ascii="Arial" w:hAnsi="Arial" w:cs="Arial"/>
        </w:rPr>
      </w:pPr>
    </w:p>
    <w:p w14:paraId="02C32950" w14:textId="77777777" w:rsidR="001615F1" w:rsidRPr="008B200A" w:rsidRDefault="001615F1" w:rsidP="001615F1">
      <w:pPr>
        <w:rPr>
          <w:rFonts w:ascii="Arial" w:hAnsi="Arial" w:cs="Arial"/>
        </w:rPr>
      </w:pPr>
    </w:p>
    <w:p w14:paraId="497E18AB" w14:textId="77777777" w:rsidR="001615F1" w:rsidRPr="008B200A" w:rsidRDefault="001615F1" w:rsidP="001615F1">
      <w:pPr>
        <w:rPr>
          <w:rFonts w:ascii="Arial" w:hAnsi="Arial" w:cs="Arial"/>
        </w:rPr>
      </w:pPr>
    </w:p>
    <w:p w14:paraId="35094B31" w14:textId="77777777" w:rsidR="005A0620" w:rsidRDefault="005A0620">
      <w:pPr>
        <w:rPr>
          <w:rFonts w:ascii="Arial" w:hAnsi="Arial" w:cs="Arial"/>
        </w:rPr>
      </w:pPr>
      <w:r>
        <w:rPr>
          <w:rFonts w:ascii="Arial" w:hAnsi="Arial" w:cs="Arial"/>
        </w:rPr>
        <w:br w:type="page"/>
      </w:r>
    </w:p>
    <w:p w14:paraId="706068B3" w14:textId="3901000F" w:rsidR="001615F1" w:rsidRPr="00E40B50" w:rsidRDefault="001615F1" w:rsidP="001615F1">
      <w:pPr>
        <w:rPr>
          <w:rFonts w:ascii="Times New Roman" w:hAnsi="Times New Roman" w:cs="Times New Roman"/>
          <w:sz w:val="22"/>
          <w:szCs w:val="22"/>
        </w:rPr>
      </w:pPr>
      <w:r w:rsidRPr="00E40B50">
        <w:rPr>
          <w:rFonts w:ascii="Times New Roman" w:hAnsi="Times New Roman" w:cs="Times New Roman"/>
          <w:sz w:val="22"/>
          <w:szCs w:val="22"/>
        </w:rPr>
        <w:lastRenderedPageBreak/>
        <w:t xml:space="preserve">Dit reglement is van toepassing binnen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statutair gevestigd te </w:t>
      </w:r>
      <w:r w:rsidR="00AA0355" w:rsidRPr="00E40B50">
        <w:rPr>
          <w:rFonts w:ascii="Times New Roman" w:hAnsi="Times New Roman" w:cs="Times New Roman"/>
          <w:sz w:val="22"/>
          <w:szCs w:val="22"/>
        </w:rPr>
        <w:t>Helmond</w:t>
      </w:r>
      <w:r w:rsidRPr="00E40B50">
        <w:rPr>
          <w:rFonts w:ascii="Times New Roman" w:hAnsi="Times New Roman" w:cs="Times New Roman"/>
          <w:sz w:val="22"/>
          <w:szCs w:val="22"/>
        </w:rPr>
        <w:t xml:space="preserve">, en heeft betrekking op de verwerkingen van gegevens van cliënten die bij haar onder behandeling zijn. </w:t>
      </w:r>
    </w:p>
    <w:p w14:paraId="62A0D4DF" w14:textId="77777777" w:rsidR="001615F1" w:rsidRPr="00E40B50" w:rsidRDefault="001615F1" w:rsidP="001615F1">
      <w:pPr>
        <w:rPr>
          <w:rFonts w:ascii="Times New Roman" w:hAnsi="Times New Roman" w:cs="Times New Roman"/>
          <w:sz w:val="22"/>
          <w:szCs w:val="22"/>
        </w:rPr>
      </w:pPr>
    </w:p>
    <w:p w14:paraId="339C30D3" w14:textId="77777777" w:rsidR="001615F1" w:rsidRPr="00E40B50" w:rsidRDefault="001615F1" w:rsidP="001615F1">
      <w:pPr>
        <w:rPr>
          <w:rFonts w:ascii="Times New Roman" w:hAnsi="Times New Roman" w:cs="Times New Roman"/>
          <w:sz w:val="22"/>
          <w:szCs w:val="22"/>
        </w:rPr>
      </w:pPr>
      <w:r w:rsidRPr="00E40B50">
        <w:rPr>
          <w:rFonts w:ascii="Times New Roman" w:hAnsi="Times New Roman" w:cs="Times New Roman"/>
          <w:sz w:val="22"/>
          <w:szCs w:val="22"/>
        </w:rPr>
        <w:t xml:space="preserve">Dit reglement is van toepassing op zowel op papier als elektronische verwerking van gegevens. </w:t>
      </w:r>
    </w:p>
    <w:p w14:paraId="355A874A" w14:textId="77777777" w:rsidR="001615F1" w:rsidRPr="00E40B50" w:rsidRDefault="001615F1" w:rsidP="001615F1">
      <w:pPr>
        <w:rPr>
          <w:rFonts w:ascii="Times New Roman" w:hAnsi="Times New Roman" w:cs="Times New Roman"/>
        </w:rPr>
      </w:pPr>
    </w:p>
    <w:p w14:paraId="6FCD0152" w14:textId="4289D329" w:rsidR="001615F1" w:rsidRPr="00E40B50" w:rsidRDefault="00E150D3" w:rsidP="00E150D3">
      <w:pPr>
        <w:pStyle w:val="Kop1"/>
        <w:rPr>
          <w:rFonts w:ascii="Times New Roman" w:hAnsi="Times New Roman" w:cs="Times New Roman"/>
          <w:b/>
          <w:bCs/>
          <w:color w:val="206B5B"/>
          <w:sz w:val="24"/>
          <w:szCs w:val="24"/>
        </w:rPr>
      </w:pPr>
      <w:bookmarkStart w:id="0" w:name="_Toc143677686"/>
      <w:r w:rsidRPr="00E40B50">
        <w:rPr>
          <w:rFonts w:ascii="Times New Roman" w:hAnsi="Times New Roman" w:cs="Times New Roman"/>
          <w:b/>
          <w:bCs/>
          <w:color w:val="206B5B"/>
          <w:sz w:val="24"/>
          <w:szCs w:val="24"/>
        </w:rPr>
        <w:t xml:space="preserve">1. </w:t>
      </w:r>
      <w:r w:rsidR="001615F1" w:rsidRPr="00E40B50">
        <w:rPr>
          <w:rFonts w:ascii="Times New Roman" w:hAnsi="Times New Roman" w:cs="Times New Roman"/>
          <w:b/>
          <w:bCs/>
          <w:color w:val="206B5B"/>
          <w:sz w:val="24"/>
          <w:szCs w:val="24"/>
        </w:rPr>
        <w:t>Definities</w:t>
      </w:r>
      <w:bookmarkEnd w:id="0"/>
      <w:r w:rsidR="001615F1" w:rsidRPr="00E40B50">
        <w:rPr>
          <w:rFonts w:ascii="Times New Roman" w:hAnsi="Times New Roman" w:cs="Times New Roman"/>
          <w:b/>
          <w:bCs/>
          <w:color w:val="206B5B"/>
          <w:sz w:val="24"/>
          <w:szCs w:val="24"/>
        </w:rPr>
        <w:t xml:space="preserve"> </w:t>
      </w:r>
    </w:p>
    <w:p w14:paraId="6DDF7F75" w14:textId="77777777" w:rsidR="00F9273B" w:rsidRPr="00E40B50" w:rsidRDefault="00F9273B" w:rsidP="001615F1">
      <w:pPr>
        <w:rPr>
          <w:rFonts w:ascii="Times New Roman" w:hAnsi="Times New Roman" w:cs="Times New Roman"/>
          <w:i/>
          <w:iCs/>
        </w:rPr>
      </w:pPr>
    </w:p>
    <w:p w14:paraId="5D15636D" w14:textId="45E49972" w:rsidR="001615F1"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Autoriteit Persoonsgegevens (AP</w:t>
      </w:r>
      <w:r w:rsidRPr="00E40B50">
        <w:rPr>
          <w:rFonts w:ascii="Times New Roman" w:hAnsi="Times New Roman" w:cs="Times New Roman"/>
          <w:sz w:val="22"/>
          <w:szCs w:val="22"/>
        </w:rPr>
        <w:t xml:space="preserve">): de toezichthoudende autoriteit, de onafhankelijke instantie die erover waakt dat persoonsgegevens zorgvuldig en veilig worden verwerkt en zo nodig sancties kan opleggen als dat niet gebeurt. </w:t>
      </w:r>
    </w:p>
    <w:p w14:paraId="069EE7D9" w14:textId="77777777" w:rsidR="001615F1" w:rsidRPr="00E40B50" w:rsidRDefault="001615F1" w:rsidP="001615F1">
      <w:pPr>
        <w:rPr>
          <w:rFonts w:ascii="Times New Roman" w:hAnsi="Times New Roman" w:cs="Times New Roman"/>
          <w:sz w:val="22"/>
          <w:szCs w:val="22"/>
        </w:rPr>
      </w:pPr>
    </w:p>
    <w:p w14:paraId="0A9ABC9A" w14:textId="77777777" w:rsidR="001615F1"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Bestand:</w:t>
      </w:r>
      <w:r w:rsidRPr="00E40B50">
        <w:rPr>
          <w:rFonts w:ascii="Times New Roman" w:hAnsi="Times New Roman" w:cs="Times New Roman"/>
          <w:sz w:val="22"/>
          <w:szCs w:val="22"/>
        </w:rPr>
        <w:t xml:space="preserve"> elk gestructureerd geheel van persoonsgegevens die volgens bepaalde criteria toegankelijk zijn. </w:t>
      </w:r>
    </w:p>
    <w:p w14:paraId="1C76D652" w14:textId="77777777" w:rsidR="001615F1" w:rsidRPr="00E40B50" w:rsidRDefault="001615F1" w:rsidP="001615F1">
      <w:pPr>
        <w:rPr>
          <w:rFonts w:ascii="Times New Roman" w:hAnsi="Times New Roman" w:cs="Times New Roman"/>
          <w:sz w:val="22"/>
          <w:szCs w:val="22"/>
        </w:rPr>
      </w:pPr>
    </w:p>
    <w:p w14:paraId="42529111"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Betrokkene:</w:t>
      </w:r>
      <w:r w:rsidRPr="00E40B50">
        <w:rPr>
          <w:rFonts w:ascii="Times New Roman" w:hAnsi="Times New Roman" w:cs="Times New Roman"/>
          <w:sz w:val="22"/>
          <w:szCs w:val="22"/>
        </w:rPr>
        <w:t xml:space="preserve"> degene op wie een persoonsgegeven betrekking heeft, meestal de cliënt, of zijn (wettelijk) vertegenwoordiger. </w:t>
      </w:r>
    </w:p>
    <w:p w14:paraId="6F0F191B" w14:textId="77777777" w:rsidR="003016AD" w:rsidRPr="00E40B50" w:rsidRDefault="003016AD" w:rsidP="001615F1">
      <w:pPr>
        <w:rPr>
          <w:rFonts w:ascii="Times New Roman" w:hAnsi="Times New Roman" w:cs="Times New Roman"/>
          <w:sz w:val="22"/>
          <w:szCs w:val="22"/>
        </w:rPr>
      </w:pPr>
    </w:p>
    <w:p w14:paraId="761FCFCD"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Bijzondere categorieën persoonsgegevens</w:t>
      </w:r>
      <w:r w:rsidRPr="00E40B50">
        <w:rPr>
          <w:rFonts w:ascii="Times New Roman" w:hAnsi="Times New Roman" w:cs="Times New Roman"/>
          <w:sz w:val="22"/>
          <w:szCs w:val="22"/>
        </w:rPr>
        <w:t xml:space="preserve">: 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 </w:t>
      </w:r>
    </w:p>
    <w:p w14:paraId="21D4CCA7" w14:textId="77777777" w:rsidR="003016AD" w:rsidRPr="00E40B50" w:rsidRDefault="003016AD" w:rsidP="001615F1">
      <w:pPr>
        <w:rPr>
          <w:rFonts w:ascii="Times New Roman" w:hAnsi="Times New Roman" w:cs="Times New Roman"/>
          <w:sz w:val="22"/>
          <w:szCs w:val="22"/>
        </w:rPr>
      </w:pPr>
    </w:p>
    <w:p w14:paraId="73465641"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Derde:</w:t>
      </w:r>
      <w:r w:rsidRPr="00E40B50">
        <w:rPr>
          <w:rFonts w:ascii="Times New Roman" w:hAnsi="Times New Roman" w:cs="Times New Roman"/>
          <w:sz w:val="22"/>
          <w:szCs w:val="22"/>
        </w:rPr>
        <w:t xml:space="preserve"> elke persoon of instantie die geen betrokkene, verwerkingsverantwoordelijke, verwerker, of een persoon is die onder rechtstreeks gezag van de verwerkingsverantwoordelijke of de verwerker gemachtigd is persoonsgegevens te verwerken. </w:t>
      </w:r>
    </w:p>
    <w:p w14:paraId="689C7C0E" w14:textId="77777777" w:rsidR="003016AD" w:rsidRPr="00E40B50" w:rsidRDefault="003016AD" w:rsidP="001615F1">
      <w:pPr>
        <w:rPr>
          <w:rFonts w:ascii="Times New Roman" w:hAnsi="Times New Roman" w:cs="Times New Roman"/>
          <w:sz w:val="22"/>
          <w:szCs w:val="22"/>
        </w:rPr>
      </w:pPr>
    </w:p>
    <w:p w14:paraId="5918778F"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Functionaris voor gegevensbescherming (FG):</w:t>
      </w:r>
      <w:r w:rsidRPr="00E40B50">
        <w:rPr>
          <w:rFonts w:ascii="Times New Roman" w:hAnsi="Times New Roman" w:cs="Times New Roman"/>
          <w:sz w:val="22"/>
          <w:szCs w:val="22"/>
        </w:rPr>
        <w:t xml:space="preserve"> functionaris die door de zorgaanbieder moet of kan worden aangesteld voor het informeren en adviseren over en het toezicht houden op de toepassing en naleving van de AVG en andere gegevensbeschermingsbepalingen. </w:t>
      </w:r>
    </w:p>
    <w:p w14:paraId="59B51701" w14:textId="77777777" w:rsidR="003016AD" w:rsidRPr="00E40B50" w:rsidRDefault="003016AD" w:rsidP="001615F1">
      <w:pPr>
        <w:rPr>
          <w:rFonts w:ascii="Times New Roman" w:hAnsi="Times New Roman" w:cs="Times New Roman"/>
          <w:sz w:val="22"/>
          <w:szCs w:val="22"/>
        </w:rPr>
      </w:pPr>
    </w:p>
    <w:p w14:paraId="26903038"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Gezondheidsgegevens:</w:t>
      </w:r>
      <w:r w:rsidRPr="00E40B50">
        <w:rPr>
          <w:rFonts w:ascii="Times New Roman" w:hAnsi="Times New Roman" w:cs="Times New Roman"/>
          <w:sz w:val="22"/>
          <w:szCs w:val="22"/>
        </w:rPr>
        <w:t xml:space="preserve"> gegevens over de lichamelijke of geestelijke gezondheid van een persoon, waaronder gegevens over verleende gezondheidsdiensten waarmee informatie over zijn gezondheidstoestand wordt gegeven; </w:t>
      </w:r>
    </w:p>
    <w:p w14:paraId="22D05C51" w14:textId="77777777" w:rsidR="003016AD" w:rsidRPr="00E40B50" w:rsidRDefault="003016AD" w:rsidP="001615F1">
      <w:pPr>
        <w:rPr>
          <w:rFonts w:ascii="Times New Roman" w:hAnsi="Times New Roman" w:cs="Times New Roman"/>
          <w:sz w:val="22"/>
          <w:szCs w:val="22"/>
        </w:rPr>
      </w:pPr>
    </w:p>
    <w:p w14:paraId="75E12B83"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Inbreuk in verband met persoonsgegevens:</w:t>
      </w:r>
      <w:r w:rsidRPr="00E40B50">
        <w:rPr>
          <w:rFonts w:ascii="Times New Roman" w:hAnsi="Times New Roman" w:cs="Times New Roman"/>
          <w:sz w:val="22"/>
          <w:szCs w:val="22"/>
        </w:rPr>
        <w:t xml:space="preserve"> een inbreuk op de beveiliging die per ongeluk of op onrechtmatige wijze leidt tot de vernietiging, het verlies, de wijziging of de ongeoorloofde verstrekking van of de ongeoorloofde toegang tot doorgezonden, opgeslagen of anderszins verwerkte gegevens. Onder een ‘</w:t>
      </w:r>
      <w:proofErr w:type="spellStart"/>
      <w:r w:rsidRPr="00E40B50">
        <w:rPr>
          <w:rFonts w:ascii="Times New Roman" w:hAnsi="Times New Roman" w:cs="Times New Roman"/>
          <w:sz w:val="22"/>
          <w:szCs w:val="22"/>
        </w:rPr>
        <w:t>datalek</w:t>
      </w:r>
      <w:proofErr w:type="spellEnd"/>
      <w:r w:rsidRPr="00E40B50">
        <w:rPr>
          <w:rFonts w:ascii="Times New Roman" w:hAnsi="Times New Roman" w:cs="Times New Roman"/>
          <w:sz w:val="22"/>
          <w:szCs w:val="22"/>
        </w:rPr>
        <w:t xml:space="preserve">’ valt dus niet alleen het vrijkomen (lekken) van gegevens, maar ook onrechtmatige verwerking van gegevens. </w:t>
      </w:r>
    </w:p>
    <w:p w14:paraId="2A286384" w14:textId="77777777" w:rsidR="003016AD" w:rsidRPr="00E40B50" w:rsidRDefault="003016AD" w:rsidP="001615F1">
      <w:pPr>
        <w:rPr>
          <w:rFonts w:ascii="Times New Roman" w:hAnsi="Times New Roman" w:cs="Times New Roman"/>
          <w:sz w:val="22"/>
          <w:szCs w:val="22"/>
        </w:rPr>
      </w:pPr>
    </w:p>
    <w:p w14:paraId="2B8EDB26"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Persoonsgegevens:</w:t>
      </w:r>
      <w:r w:rsidRPr="00E40B50">
        <w:rPr>
          <w:rFonts w:ascii="Times New Roman" w:hAnsi="Times New Roman" w:cs="Times New Roman"/>
          <w:sz w:val="22"/>
          <w:szCs w:val="22"/>
        </w:rPr>
        <w:t xml:space="preserve"> 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E40B50">
        <w:rPr>
          <w:rFonts w:ascii="Times New Roman" w:hAnsi="Times New Roman" w:cs="Times New Roman"/>
          <w:sz w:val="22"/>
          <w:szCs w:val="22"/>
        </w:rPr>
        <w:t>identificator</w:t>
      </w:r>
      <w:proofErr w:type="spellEnd"/>
      <w:r w:rsidRPr="00E40B50">
        <w:rPr>
          <w:rFonts w:ascii="Times New Roman" w:hAnsi="Times New Roman" w:cs="Times New Roman"/>
          <w:sz w:val="22"/>
          <w:szCs w:val="22"/>
        </w:rPr>
        <w:t xml:space="preserve"> zoals een naam, een identificatienummer, locatiegegevens, een online </w:t>
      </w:r>
      <w:proofErr w:type="spellStart"/>
      <w:r w:rsidRPr="00E40B50">
        <w:rPr>
          <w:rFonts w:ascii="Times New Roman" w:hAnsi="Times New Roman" w:cs="Times New Roman"/>
          <w:sz w:val="22"/>
          <w:szCs w:val="22"/>
        </w:rPr>
        <w:t>identificator</w:t>
      </w:r>
      <w:proofErr w:type="spellEnd"/>
      <w:r w:rsidRPr="00E40B50">
        <w:rPr>
          <w:rFonts w:ascii="Times New Roman" w:hAnsi="Times New Roman" w:cs="Times New Roman"/>
          <w:sz w:val="22"/>
          <w:szCs w:val="22"/>
        </w:rPr>
        <w:t xml:space="preserve"> of van een of meer elementen die kenmerkend zijn voor de fysieke, fysiologische, genetische, psychische, economische, culturele of sociale identiteit van die natuurlijke persoon. </w:t>
      </w:r>
    </w:p>
    <w:p w14:paraId="3E3DE191" w14:textId="77777777" w:rsidR="003016AD" w:rsidRPr="00E40B50" w:rsidRDefault="003016AD" w:rsidP="001615F1">
      <w:pPr>
        <w:rPr>
          <w:rFonts w:ascii="Times New Roman" w:hAnsi="Times New Roman" w:cs="Times New Roman"/>
          <w:sz w:val="22"/>
          <w:szCs w:val="22"/>
        </w:rPr>
      </w:pPr>
    </w:p>
    <w:p w14:paraId="04809075" w14:textId="77777777" w:rsidR="003016AD" w:rsidRPr="00E40B50" w:rsidRDefault="001615F1" w:rsidP="001615F1">
      <w:pPr>
        <w:rPr>
          <w:rFonts w:ascii="Times New Roman" w:hAnsi="Times New Roman" w:cs="Times New Roman"/>
          <w:sz w:val="22"/>
          <w:szCs w:val="22"/>
        </w:rPr>
      </w:pPr>
      <w:proofErr w:type="spellStart"/>
      <w:r w:rsidRPr="00E40B50">
        <w:rPr>
          <w:rFonts w:ascii="Times New Roman" w:hAnsi="Times New Roman" w:cs="Times New Roman"/>
          <w:i/>
          <w:iCs/>
          <w:sz w:val="22"/>
          <w:szCs w:val="22"/>
        </w:rPr>
        <w:t>Pseudonimisering</w:t>
      </w:r>
      <w:proofErr w:type="spellEnd"/>
      <w:r w:rsidRPr="00E40B50">
        <w:rPr>
          <w:rFonts w:ascii="Times New Roman" w:hAnsi="Times New Roman" w:cs="Times New Roman"/>
          <w:i/>
          <w:iCs/>
          <w:sz w:val="22"/>
          <w:szCs w:val="22"/>
        </w:rPr>
        <w:t>:</w:t>
      </w:r>
      <w:r w:rsidRPr="00E40B50">
        <w:rPr>
          <w:rFonts w:ascii="Times New Roman" w:hAnsi="Times New Roman" w:cs="Times New Roman"/>
          <w:sz w:val="22"/>
          <w:szCs w:val="22"/>
        </w:rPr>
        <w:t xml:space="preserve"> het verwerken van persoonsgegevens op zodanige wijze dat de persoonsgegevens niet meer aan een specifieke betrokkenen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w:t>
      </w:r>
    </w:p>
    <w:p w14:paraId="561123C4" w14:textId="77777777" w:rsidR="003016AD" w:rsidRPr="00E40B50" w:rsidRDefault="003016AD" w:rsidP="001615F1">
      <w:pPr>
        <w:rPr>
          <w:rFonts w:ascii="Times New Roman" w:hAnsi="Times New Roman" w:cs="Times New Roman"/>
          <w:sz w:val="22"/>
          <w:szCs w:val="22"/>
        </w:rPr>
      </w:pPr>
    </w:p>
    <w:p w14:paraId="18A77F52"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lastRenderedPageBreak/>
        <w:t>Toestemming van de betrokkene:</w:t>
      </w:r>
      <w:r w:rsidRPr="00E40B50">
        <w:rPr>
          <w:rFonts w:ascii="Times New Roman" w:hAnsi="Times New Roman" w:cs="Times New Roman"/>
          <w:sz w:val="22"/>
          <w:szCs w:val="22"/>
        </w:rPr>
        <w:t xml:space="preserve"> door betrokkene, op goede informatie berustende, specifieke, in vrijheid en ondubbelzinnig gegeven toestemming waarbij betrokkene hem betreffende verwerking van persoonsgegevens aanvaardt. Dat kan door middel van een schriftelijke of mondelinge verklaring of een ondubbelzinnige actieve handeling (zoals het elektronisch aanvinken van een hokje). </w:t>
      </w:r>
    </w:p>
    <w:p w14:paraId="70B64313" w14:textId="77777777" w:rsidR="003016AD" w:rsidRPr="00E40B50" w:rsidRDefault="003016AD" w:rsidP="001615F1">
      <w:pPr>
        <w:rPr>
          <w:rFonts w:ascii="Times New Roman" w:hAnsi="Times New Roman" w:cs="Times New Roman"/>
          <w:sz w:val="22"/>
          <w:szCs w:val="22"/>
        </w:rPr>
      </w:pPr>
    </w:p>
    <w:p w14:paraId="558ECE12"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Verwerker:</w:t>
      </w:r>
      <w:r w:rsidRPr="00E40B50">
        <w:rPr>
          <w:rFonts w:ascii="Times New Roman" w:hAnsi="Times New Roman" w:cs="Times New Roman"/>
          <w:sz w:val="22"/>
          <w:szCs w:val="22"/>
        </w:rPr>
        <w:t xml:space="preserve"> degene die in opdracht van en voor de verwerkingsverantwoordelijke persoonsgegevens verwerkt (bijvoorbeeld een externe hostingsfirma, </w:t>
      </w:r>
      <w:proofErr w:type="spellStart"/>
      <w:r w:rsidRPr="00E40B50">
        <w:rPr>
          <w:rFonts w:ascii="Times New Roman" w:hAnsi="Times New Roman" w:cs="Times New Roman"/>
          <w:sz w:val="22"/>
          <w:szCs w:val="22"/>
        </w:rPr>
        <w:t>saas</w:t>
      </w:r>
      <w:proofErr w:type="spellEnd"/>
      <w:r w:rsidRPr="00E40B50">
        <w:rPr>
          <w:rFonts w:ascii="Times New Roman" w:hAnsi="Times New Roman" w:cs="Times New Roman"/>
          <w:sz w:val="22"/>
          <w:szCs w:val="22"/>
        </w:rPr>
        <w:t xml:space="preserve">-leverancier, kwaliteitsauditor of een extern salarisadministratiekantoor). </w:t>
      </w:r>
    </w:p>
    <w:p w14:paraId="0F316D36" w14:textId="77777777" w:rsidR="003016AD" w:rsidRPr="00E40B50" w:rsidRDefault="003016AD" w:rsidP="001615F1">
      <w:pPr>
        <w:rPr>
          <w:rFonts w:ascii="Times New Roman" w:hAnsi="Times New Roman" w:cs="Times New Roman"/>
          <w:sz w:val="22"/>
          <w:szCs w:val="22"/>
        </w:rPr>
      </w:pPr>
    </w:p>
    <w:p w14:paraId="46161DBE"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Verwerking van persoonsgegevens:</w:t>
      </w:r>
      <w:r w:rsidRPr="00E40B50">
        <w:rPr>
          <w:rFonts w:ascii="Times New Roman" w:hAnsi="Times New Roman" w:cs="Times New Roman"/>
          <w:sz w:val="22"/>
          <w:szCs w:val="22"/>
        </w:rPr>
        <w:t xml:space="preserve"> alle handelingen met betrekking tot persoonsgegevens, waaronder in ieder geval 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 </w:t>
      </w:r>
    </w:p>
    <w:p w14:paraId="1BBD60F5" w14:textId="77777777" w:rsidR="003016AD" w:rsidRPr="00E40B50" w:rsidRDefault="003016AD" w:rsidP="001615F1">
      <w:pPr>
        <w:rPr>
          <w:rFonts w:ascii="Times New Roman" w:hAnsi="Times New Roman" w:cs="Times New Roman"/>
          <w:sz w:val="22"/>
          <w:szCs w:val="22"/>
        </w:rPr>
      </w:pPr>
    </w:p>
    <w:p w14:paraId="09C0DDF6" w14:textId="77777777"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 xml:space="preserve">Verwerkingsverantwoordelijke: </w:t>
      </w:r>
      <w:r w:rsidRPr="00E40B50">
        <w:rPr>
          <w:rFonts w:ascii="Times New Roman" w:hAnsi="Times New Roman" w:cs="Times New Roman"/>
          <w:sz w:val="22"/>
          <w:szCs w:val="22"/>
        </w:rPr>
        <w:t xml:space="preserve">degene die, alleen of samen met anderen, het doel van en de middelen voor de verwerking van persoonsgegevens vaststelt; meestal de bestuurder van de zorgaanbieder. </w:t>
      </w:r>
    </w:p>
    <w:p w14:paraId="48136EE5" w14:textId="77777777" w:rsidR="003016AD" w:rsidRPr="00E40B50" w:rsidRDefault="003016AD" w:rsidP="001615F1">
      <w:pPr>
        <w:rPr>
          <w:rFonts w:ascii="Times New Roman" w:hAnsi="Times New Roman" w:cs="Times New Roman"/>
          <w:sz w:val="22"/>
          <w:szCs w:val="22"/>
        </w:rPr>
      </w:pPr>
    </w:p>
    <w:p w14:paraId="5FFBC382" w14:textId="50EFCDBB"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i/>
          <w:iCs/>
          <w:sz w:val="22"/>
          <w:szCs w:val="22"/>
        </w:rPr>
        <w:t>Zorgaanbieder:</w:t>
      </w:r>
      <w:r w:rsidRPr="00E40B50">
        <w:rPr>
          <w:rFonts w:ascii="Times New Roman" w:hAnsi="Times New Roman" w:cs="Times New Roman"/>
          <w:sz w:val="22"/>
          <w:szCs w:val="22"/>
        </w:rPr>
        <w:t xml:space="preserve">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t>
      </w:r>
    </w:p>
    <w:p w14:paraId="5DDA0C2D" w14:textId="77777777" w:rsidR="00E150D3" w:rsidRPr="00E40B50" w:rsidRDefault="00E150D3" w:rsidP="001615F1">
      <w:pPr>
        <w:rPr>
          <w:rFonts w:ascii="Times New Roman" w:hAnsi="Times New Roman" w:cs="Times New Roman"/>
          <w:sz w:val="22"/>
          <w:szCs w:val="22"/>
        </w:rPr>
      </w:pPr>
    </w:p>
    <w:p w14:paraId="7C8AC8C6" w14:textId="3C76A8F5" w:rsidR="003016AD" w:rsidRPr="00E40B50" w:rsidRDefault="001615F1" w:rsidP="00E245CE">
      <w:pPr>
        <w:pStyle w:val="Kop1"/>
        <w:rPr>
          <w:rFonts w:ascii="Times New Roman" w:hAnsi="Times New Roman" w:cs="Times New Roman"/>
          <w:b/>
          <w:bCs/>
          <w:color w:val="206B5B"/>
          <w:sz w:val="24"/>
          <w:szCs w:val="24"/>
        </w:rPr>
      </w:pPr>
      <w:bookmarkStart w:id="1" w:name="_Toc143677687"/>
      <w:r w:rsidRPr="00E40B50">
        <w:rPr>
          <w:rFonts w:ascii="Times New Roman" w:hAnsi="Times New Roman" w:cs="Times New Roman"/>
          <w:b/>
          <w:bCs/>
          <w:color w:val="206B5B"/>
          <w:sz w:val="24"/>
          <w:szCs w:val="24"/>
        </w:rPr>
        <w:t>2. Verwerking van persoonsgegevens van cliënten in overeenstemming met de Algemene Verordening Gegevensbescherming (AVG)</w:t>
      </w:r>
      <w:bookmarkEnd w:id="1"/>
      <w:r w:rsidRPr="00E40B50">
        <w:rPr>
          <w:rFonts w:ascii="Times New Roman" w:hAnsi="Times New Roman" w:cs="Times New Roman"/>
          <w:b/>
          <w:bCs/>
          <w:color w:val="206B5B"/>
          <w:sz w:val="24"/>
          <w:szCs w:val="24"/>
        </w:rPr>
        <w:t xml:space="preserve"> </w:t>
      </w:r>
    </w:p>
    <w:p w14:paraId="449FBAC6" w14:textId="77777777" w:rsidR="003016AD" w:rsidRPr="00E40B50" w:rsidRDefault="003016AD" w:rsidP="001615F1">
      <w:pPr>
        <w:rPr>
          <w:rFonts w:ascii="Times New Roman" w:hAnsi="Times New Roman" w:cs="Times New Roman"/>
        </w:rPr>
      </w:pPr>
    </w:p>
    <w:p w14:paraId="40B36AB4" w14:textId="506D6549" w:rsidR="003016AD" w:rsidRPr="00E40B50" w:rsidRDefault="001615F1" w:rsidP="001615F1">
      <w:pPr>
        <w:rPr>
          <w:rFonts w:ascii="Times New Roman" w:hAnsi="Times New Roman" w:cs="Times New Roman"/>
        </w:rPr>
      </w:pPr>
      <w:bookmarkStart w:id="2" w:name="_Toc143677688"/>
      <w:r w:rsidRPr="00E40B50">
        <w:rPr>
          <w:rStyle w:val="Kop2Char"/>
          <w:rFonts w:ascii="Times New Roman" w:hAnsi="Times New Roman" w:cs="Times New Roman"/>
          <w:b/>
          <w:bCs/>
          <w:color w:val="auto"/>
          <w:sz w:val="22"/>
          <w:szCs w:val="22"/>
        </w:rPr>
        <w:t>2.1 Beginselen inzake persoonsgegevens verwerking</w:t>
      </w:r>
      <w:bookmarkEnd w:id="2"/>
      <w:r w:rsidR="007D709D" w:rsidRPr="00E40B50">
        <w:rPr>
          <w:rStyle w:val="Voetnootmarkering"/>
          <w:rFonts w:ascii="Times New Roman" w:hAnsi="Times New Roman" w:cs="Times New Roman"/>
        </w:rPr>
        <w:footnoteReference w:id="2"/>
      </w:r>
      <w:r w:rsidR="000B6636" w:rsidRPr="00E40B50">
        <w:rPr>
          <w:rFonts w:ascii="Times New Roman" w:hAnsi="Times New Roman" w:cs="Times New Roman"/>
        </w:rPr>
        <w:tab/>
      </w:r>
    </w:p>
    <w:p w14:paraId="3C07D2B3" w14:textId="56F55A52" w:rsidR="003016AD" w:rsidRPr="00E40B50" w:rsidRDefault="00AA0355" w:rsidP="001615F1">
      <w:pPr>
        <w:rPr>
          <w:rFonts w:ascii="Times New Roman" w:hAnsi="Times New Roman" w:cs="Times New Roman"/>
          <w:sz w:val="22"/>
          <w:szCs w:val="22"/>
        </w:rPr>
      </w:pPr>
      <w:proofErr w:type="spellStart"/>
      <w:r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is verantwoordelijk voor de naleving van onderstaande beginselen bij de verwerking van persoonsgegevens en moet de naleving van deze beginselen kunnen aantonen (“verantwoordingsplicht”)</w:t>
      </w:r>
      <w:r w:rsidR="00235676" w:rsidRPr="00E40B50">
        <w:rPr>
          <w:rStyle w:val="Voetnootmarkering"/>
          <w:rFonts w:ascii="Times New Roman" w:hAnsi="Times New Roman" w:cs="Times New Roman"/>
          <w:sz w:val="22"/>
          <w:szCs w:val="22"/>
        </w:rPr>
        <w:footnoteReference w:id="3"/>
      </w:r>
      <w:r w:rsidR="001615F1" w:rsidRPr="00E40B50">
        <w:rPr>
          <w:rFonts w:ascii="Times New Roman" w:hAnsi="Times New Roman" w:cs="Times New Roman"/>
          <w:sz w:val="22"/>
          <w:szCs w:val="22"/>
        </w:rPr>
        <w:t>.</w:t>
      </w:r>
    </w:p>
    <w:p w14:paraId="6FAFB273" w14:textId="77777777" w:rsidR="003016AD" w:rsidRPr="00E40B50" w:rsidRDefault="003016AD" w:rsidP="001615F1">
      <w:pPr>
        <w:rPr>
          <w:rFonts w:ascii="Times New Roman" w:hAnsi="Times New Roman" w:cs="Times New Roman"/>
          <w:sz w:val="22"/>
          <w:szCs w:val="22"/>
        </w:rPr>
      </w:pPr>
    </w:p>
    <w:p w14:paraId="27667EB1" w14:textId="582A3661" w:rsidR="003016AD" w:rsidRPr="00E40B50" w:rsidRDefault="001615F1" w:rsidP="001615F1">
      <w:pPr>
        <w:rPr>
          <w:rFonts w:ascii="Times New Roman" w:hAnsi="Times New Roman" w:cs="Times New Roman"/>
          <w:sz w:val="22"/>
          <w:szCs w:val="22"/>
        </w:rPr>
      </w:pPr>
      <w:r w:rsidRPr="00E40B50">
        <w:rPr>
          <w:rFonts w:ascii="Times New Roman" w:hAnsi="Times New Roman" w:cs="Times New Roman"/>
          <w:sz w:val="22"/>
          <w:szCs w:val="22"/>
        </w:rPr>
        <w:t xml:space="preserve">Binnen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worden persoonsgegevens alleen verwerkt: </w:t>
      </w:r>
    </w:p>
    <w:p w14:paraId="6D3EA353" w14:textId="7E343EBD" w:rsidR="003016AD" w:rsidRPr="00E40B50" w:rsidRDefault="001615F1" w:rsidP="005A2E15">
      <w:pPr>
        <w:pStyle w:val="Lijstalinea"/>
        <w:numPr>
          <w:ilvl w:val="0"/>
          <w:numId w:val="2"/>
        </w:numPr>
        <w:rPr>
          <w:rFonts w:ascii="Times New Roman" w:hAnsi="Times New Roman" w:cs="Times New Roman"/>
          <w:sz w:val="22"/>
          <w:szCs w:val="22"/>
        </w:rPr>
      </w:pPr>
      <w:proofErr w:type="gramStart"/>
      <w:r w:rsidRPr="00E40B50">
        <w:rPr>
          <w:rFonts w:ascii="Times New Roman" w:hAnsi="Times New Roman" w:cs="Times New Roman"/>
          <w:sz w:val="22"/>
          <w:szCs w:val="22"/>
        </w:rPr>
        <w:t>op</w:t>
      </w:r>
      <w:proofErr w:type="gramEnd"/>
      <w:r w:rsidRPr="00E40B50">
        <w:rPr>
          <w:rFonts w:ascii="Times New Roman" w:hAnsi="Times New Roman" w:cs="Times New Roman"/>
          <w:sz w:val="22"/>
          <w:szCs w:val="22"/>
        </w:rPr>
        <w:t xml:space="preserve"> een wijze die ten aanzien van de betrokkene rechtmatig, behoorlijk en transparant is; </w:t>
      </w:r>
    </w:p>
    <w:p w14:paraId="5A608C88" w14:textId="11A9F20F" w:rsidR="003016AD" w:rsidRPr="00E40B50" w:rsidRDefault="001615F1" w:rsidP="005A2E15">
      <w:pPr>
        <w:pStyle w:val="Lijstalinea"/>
        <w:numPr>
          <w:ilvl w:val="0"/>
          <w:numId w:val="2"/>
        </w:numPr>
        <w:rPr>
          <w:rFonts w:ascii="Times New Roman" w:hAnsi="Times New Roman" w:cs="Times New Roman"/>
          <w:sz w:val="22"/>
          <w:szCs w:val="22"/>
        </w:rPr>
      </w:pPr>
      <w:proofErr w:type="gramStart"/>
      <w:r w:rsidRPr="00E40B50">
        <w:rPr>
          <w:rFonts w:ascii="Times New Roman" w:hAnsi="Times New Roman" w:cs="Times New Roman"/>
          <w:sz w:val="22"/>
          <w:szCs w:val="22"/>
        </w:rPr>
        <w:t>voor</w:t>
      </w:r>
      <w:proofErr w:type="gramEnd"/>
      <w:r w:rsidRPr="00E40B50">
        <w:rPr>
          <w:rFonts w:ascii="Times New Roman" w:hAnsi="Times New Roman" w:cs="Times New Roman"/>
          <w:sz w:val="22"/>
          <w:szCs w:val="22"/>
        </w:rPr>
        <w:t xml:space="preserve"> welbepaalde, uitdrukkelijk omschreven en gerechtvaardigde doeleinden en mogen vervolgens niet verder op een met die doeleinden onverenigbare wijze worden verwerkt; de verdere verwerking met het oog op archivering in het algemeen belang, wetenschappelijk of historisch onderzoek of statistische doeleinden wordt</w:t>
      </w:r>
      <w:r w:rsidR="00E041D6" w:rsidRPr="00E40B50">
        <w:rPr>
          <w:rStyle w:val="Voetnootmarkering"/>
          <w:rFonts w:ascii="Times New Roman" w:hAnsi="Times New Roman" w:cs="Times New Roman"/>
          <w:sz w:val="22"/>
          <w:szCs w:val="22"/>
        </w:rPr>
        <w:footnoteReference w:id="4"/>
      </w:r>
      <w:r w:rsidR="00E041D6"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niet als onverenigbaar met de oorspronkelijke doeleinden beschouwd (“doelbinding”); </w:t>
      </w:r>
    </w:p>
    <w:p w14:paraId="19A9944E" w14:textId="47274064" w:rsidR="003016AD" w:rsidRPr="00E40B50" w:rsidRDefault="001615F1" w:rsidP="005A2E15">
      <w:pPr>
        <w:pStyle w:val="Lijstalinea"/>
        <w:numPr>
          <w:ilvl w:val="0"/>
          <w:numId w:val="2"/>
        </w:numPr>
        <w:rPr>
          <w:rFonts w:ascii="Times New Roman" w:hAnsi="Times New Roman" w:cs="Times New Roman"/>
          <w:sz w:val="22"/>
          <w:szCs w:val="22"/>
        </w:rPr>
      </w:pPr>
      <w:proofErr w:type="gramStart"/>
      <w:r w:rsidRPr="00E40B50">
        <w:rPr>
          <w:rFonts w:ascii="Times New Roman" w:hAnsi="Times New Roman" w:cs="Times New Roman"/>
          <w:sz w:val="22"/>
          <w:szCs w:val="22"/>
        </w:rPr>
        <w:t>voor</w:t>
      </w:r>
      <w:proofErr w:type="gramEnd"/>
      <w:r w:rsidRPr="00E40B50">
        <w:rPr>
          <w:rFonts w:ascii="Times New Roman" w:hAnsi="Times New Roman" w:cs="Times New Roman"/>
          <w:sz w:val="22"/>
          <w:szCs w:val="22"/>
        </w:rPr>
        <w:t xml:space="preserve"> zover zij toereikend zijn, ter zake dienend en beperkt tot wat noodzakelijk is voor de doeleinden waarvoor zij worden verwerkt (“minimale gegevensverwerking” ook wel “dataminimalisatie”); </w:t>
      </w:r>
    </w:p>
    <w:p w14:paraId="5A47D883" w14:textId="700FB780" w:rsidR="003016AD" w:rsidRPr="00E40B50" w:rsidRDefault="001615F1" w:rsidP="005A2E15">
      <w:pPr>
        <w:pStyle w:val="Lijstalinea"/>
        <w:numPr>
          <w:ilvl w:val="0"/>
          <w:numId w:val="2"/>
        </w:numPr>
        <w:rPr>
          <w:rFonts w:ascii="Times New Roman" w:hAnsi="Times New Roman" w:cs="Times New Roman"/>
          <w:sz w:val="22"/>
          <w:szCs w:val="22"/>
        </w:rPr>
      </w:pPr>
      <w:proofErr w:type="gramStart"/>
      <w:r w:rsidRPr="00E40B50">
        <w:rPr>
          <w:rFonts w:ascii="Times New Roman" w:hAnsi="Times New Roman" w:cs="Times New Roman"/>
          <w:sz w:val="22"/>
          <w:szCs w:val="22"/>
        </w:rPr>
        <w:t>indien</w:t>
      </w:r>
      <w:proofErr w:type="gramEnd"/>
      <w:r w:rsidRPr="00E40B50">
        <w:rPr>
          <w:rFonts w:ascii="Times New Roman" w:hAnsi="Times New Roman" w:cs="Times New Roman"/>
          <w:sz w:val="22"/>
          <w:szCs w:val="22"/>
        </w:rPr>
        <w:t xml:space="preserve"> de persoonsgegevens juist zijn en zo nodig worden geactualiseerd. Alle redelijke maatregelen moeten worden genomen om de persoonsgegevens die, gelet op de doeleinden waarvoor zij worden verwerkt, onjuist zijn, onverwijld te wissen of te rectificeren (“juistheid”); </w:t>
      </w:r>
    </w:p>
    <w:p w14:paraId="5F0F1D7B" w14:textId="03290FDF" w:rsidR="003016AD" w:rsidRPr="00E40B50" w:rsidRDefault="001615F1" w:rsidP="005A2E15">
      <w:pPr>
        <w:pStyle w:val="Lijstalinea"/>
        <w:numPr>
          <w:ilvl w:val="0"/>
          <w:numId w:val="2"/>
        </w:numPr>
        <w:rPr>
          <w:rFonts w:ascii="Times New Roman" w:hAnsi="Times New Roman" w:cs="Times New Roman"/>
          <w:sz w:val="22"/>
          <w:szCs w:val="22"/>
        </w:rPr>
      </w:pPr>
      <w:r w:rsidRPr="00E40B50">
        <w:rPr>
          <w:rFonts w:ascii="Times New Roman" w:hAnsi="Times New Roman" w:cs="Times New Roman"/>
          <w:sz w:val="22"/>
          <w:szCs w:val="22"/>
        </w:rPr>
        <w:t>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w:t>
      </w:r>
      <w:r w:rsidR="00D34D1E" w:rsidRPr="00E40B50">
        <w:rPr>
          <w:rStyle w:val="Voetnootmarkering"/>
          <w:rFonts w:ascii="Times New Roman" w:hAnsi="Times New Roman" w:cs="Times New Roman"/>
          <w:sz w:val="22"/>
          <w:szCs w:val="22"/>
        </w:rPr>
        <w:footnoteReference w:id="5"/>
      </w:r>
      <w:r w:rsidR="00D34D1E"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mits de bij de AVG </w:t>
      </w:r>
      <w:r w:rsidRPr="00E40B50">
        <w:rPr>
          <w:rFonts w:ascii="Times New Roman" w:hAnsi="Times New Roman" w:cs="Times New Roman"/>
          <w:sz w:val="22"/>
          <w:szCs w:val="22"/>
        </w:rPr>
        <w:lastRenderedPageBreak/>
        <w:t xml:space="preserve">vereiste passende technische en organisatorische maatregelen worden getroffen om de rechten en vrijheden van de betrokkene te beschermen (“opslagbeperking”); </w:t>
      </w:r>
    </w:p>
    <w:p w14:paraId="0CD3010C" w14:textId="2FEC35CD" w:rsidR="003016AD" w:rsidRPr="00E40B50" w:rsidRDefault="001615F1" w:rsidP="005A2E15">
      <w:pPr>
        <w:pStyle w:val="Lijstalinea"/>
        <w:numPr>
          <w:ilvl w:val="0"/>
          <w:numId w:val="2"/>
        </w:numPr>
        <w:rPr>
          <w:rFonts w:ascii="Times New Roman" w:hAnsi="Times New Roman" w:cs="Times New Roman"/>
          <w:sz w:val="22"/>
          <w:szCs w:val="22"/>
        </w:rPr>
      </w:pPr>
      <w:proofErr w:type="gramStart"/>
      <w:r w:rsidRPr="00E40B50">
        <w:rPr>
          <w:rFonts w:ascii="Times New Roman" w:hAnsi="Times New Roman" w:cs="Times New Roman"/>
          <w:sz w:val="22"/>
          <w:szCs w:val="22"/>
        </w:rPr>
        <w:t>door</w:t>
      </w:r>
      <w:proofErr w:type="gramEnd"/>
      <w:r w:rsidRPr="00E40B50">
        <w:rPr>
          <w:rFonts w:ascii="Times New Roman" w:hAnsi="Times New Roman" w:cs="Times New Roman"/>
          <w:sz w:val="22"/>
          <w:szCs w:val="22"/>
        </w:rPr>
        <w:t xml:space="preserve"> het nemen van passende technische of organisatorische maatregelen op een dusdanige manier dat een passende beveiliging ervan gewaarborgd is, en dat zij onder meer beschermd zijn tegen ongeoorloofde of onrechtmatige verwerking en tegen onopzettelijk verlies, vernietiging of beschadiging (“integriteit en vertrouwelijkheid”). </w:t>
      </w:r>
    </w:p>
    <w:p w14:paraId="6F22266A" w14:textId="77777777" w:rsidR="003016AD" w:rsidRPr="00E40B50" w:rsidRDefault="003016AD" w:rsidP="003016AD">
      <w:pPr>
        <w:rPr>
          <w:rFonts w:ascii="Times New Roman" w:hAnsi="Times New Roman" w:cs="Times New Roman"/>
        </w:rPr>
      </w:pPr>
    </w:p>
    <w:p w14:paraId="0DFC3FB8" w14:textId="2889BD29" w:rsidR="003016AD" w:rsidRPr="00E40B50" w:rsidRDefault="001615F1" w:rsidP="003016AD">
      <w:pPr>
        <w:rPr>
          <w:rFonts w:ascii="Times New Roman" w:hAnsi="Times New Roman" w:cs="Times New Roman"/>
        </w:rPr>
      </w:pPr>
      <w:bookmarkStart w:id="3" w:name="_Toc143677689"/>
      <w:r w:rsidRPr="00E40B50">
        <w:rPr>
          <w:rStyle w:val="Kop2Char"/>
          <w:rFonts w:ascii="Times New Roman" w:hAnsi="Times New Roman" w:cs="Times New Roman"/>
          <w:b/>
          <w:bCs/>
          <w:color w:val="auto"/>
          <w:sz w:val="22"/>
          <w:szCs w:val="22"/>
        </w:rPr>
        <w:t>2.2 Rechtmatigheid van de verwerking</w:t>
      </w:r>
      <w:bookmarkEnd w:id="3"/>
      <w:r w:rsidR="00103E8D" w:rsidRPr="00E40B50">
        <w:rPr>
          <w:rStyle w:val="Voetnootmarkering"/>
          <w:rFonts w:ascii="Times New Roman" w:hAnsi="Times New Roman" w:cs="Times New Roman"/>
        </w:rPr>
        <w:footnoteReference w:id="6"/>
      </w:r>
      <w:r w:rsidR="005A2E15" w:rsidRPr="00E40B50">
        <w:rPr>
          <w:rFonts w:ascii="Times New Roman" w:hAnsi="Times New Roman" w:cs="Times New Roman"/>
        </w:rPr>
        <w:tab/>
      </w:r>
    </w:p>
    <w:p w14:paraId="28E2E9A5" w14:textId="77777777" w:rsidR="003016AD"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De verwerking is alleen rechtmatig indien en voor zover aan ten minste één van de onderstaande voorwaarden, rechtsgrond voor de verwerking, is voldaan: </w:t>
      </w:r>
    </w:p>
    <w:p w14:paraId="009ADBCF" w14:textId="38CE381C"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betrokkene heeft toestemming gegeven voor de verwerking van zijn persoonsgegevens voor één of meer specifieke doeleinden; de zorgaanbieder moet de toestemming kunnen aantonen en betrokkenen heeft het recht de toestemming te allen tijde in te trekken; </w:t>
      </w:r>
    </w:p>
    <w:p w14:paraId="2A7ADF90" w14:textId="76CEE85A"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gegevensverwerking is noodzakelijk voor de uitvoering van een overeenkomst waarbij de betrokkene partij is, bijvoorbeeld de behandelingsovereenkomst; </w:t>
      </w:r>
    </w:p>
    <w:p w14:paraId="051BB5CF" w14:textId="3EC264C2"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gegevensverwerking is noodzakelijk om een wettelijke verplichting na te komen, bijvoorbeeld de dossierplicht in de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of gegevensverstrekking bij gedwongen opname en gedwongen behandeling op grond van de Wet verplichte geestelijke gezondheidszorg (‘</w:t>
      </w:r>
      <w:proofErr w:type="spellStart"/>
      <w:r w:rsidRPr="00E40B50">
        <w:rPr>
          <w:rFonts w:ascii="Times New Roman" w:hAnsi="Times New Roman" w:cs="Times New Roman"/>
          <w:sz w:val="22"/>
          <w:szCs w:val="22"/>
        </w:rPr>
        <w:t>Wvggz</w:t>
      </w:r>
      <w:proofErr w:type="spellEnd"/>
      <w:r w:rsidRPr="00E40B50">
        <w:rPr>
          <w:rFonts w:ascii="Times New Roman" w:hAnsi="Times New Roman" w:cs="Times New Roman"/>
          <w:sz w:val="22"/>
          <w:szCs w:val="22"/>
        </w:rPr>
        <w:t xml:space="preserve">’); </w:t>
      </w:r>
    </w:p>
    <w:p w14:paraId="7A786AFB" w14:textId="1230BB8C"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gegevensverwerking noodzakelijk is ter bescherming van de vitale belangen van de betrokkene of een ander natuurlijk persoon</w:t>
      </w:r>
      <w:r w:rsidR="00940719" w:rsidRPr="00E40B50">
        <w:rPr>
          <w:rStyle w:val="Voetnootmarkering"/>
          <w:rFonts w:ascii="Times New Roman" w:hAnsi="Times New Roman" w:cs="Times New Roman"/>
          <w:sz w:val="22"/>
          <w:szCs w:val="22"/>
        </w:rPr>
        <w:footnoteReference w:id="7"/>
      </w:r>
      <w:r w:rsidRPr="00E40B50">
        <w:rPr>
          <w:rFonts w:ascii="Times New Roman" w:hAnsi="Times New Roman" w:cs="Times New Roman"/>
          <w:sz w:val="22"/>
          <w:szCs w:val="22"/>
        </w:rPr>
        <w:t xml:space="preserve">; </w:t>
      </w:r>
    </w:p>
    <w:p w14:paraId="24047170" w14:textId="577B2D3F"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gegevensverwerking noodzakelijk is voor de goede vervulling van een taak van algemeen belang, dat elders in een wet is vastgelegd met eventuele nadere bepalingen; </w:t>
      </w:r>
    </w:p>
    <w:p w14:paraId="37762FC1" w14:textId="1CDF5CBE" w:rsidR="003016AD" w:rsidRPr="00E40B50" w:rsidRDefault="001615F1" w:rsidP="00906C3A">
      <w:pPr>
        <w:pStyle w:val="Lijstalinea"/>
        <w:numPr>
          <w:ilvl w:val="0"/>
          <w:numId w:val="4"/>
        </w:numPr>
        <w:rPr>
          <w:rFonts w:ascii="Times New Roman" w:hAnsi="Times New Roman" w:cs="Times New Roman"/>
          <w:sz w:val="22"/>
          <w:szCs w:val="22"/>
        </w:rPr>
      </w:pPr>
      <w:proofErr w:type="gramStart"/>
      <w:r w:rsidRPr="00E40B50">
        <w:rPr>
          <w:rFonts w:ascii="Times New Roman" w:hAnsi="Times New Roman" w:cs="Times New Roman"/>
          <w:sz w:val="22"/>
          <w:szCs w:val="22"/>
        </w:rPr>
        <w:t>de</w:t>
      </w:r>
      <w:proofErr w:type="gramEnd"/>
      <w:r w:rsidRPr="00E40B50">
        <w:rPr>
          <w:rFonts w:ascii="Times New Roman" w:hAnsi="Times New Roman" w:cs="Times New Roman"/>
          <w:sz w:val="22"/>
          <w:szCs w:val="22"/>
        </w:rPr>
        <w:t xml:space="preserve"> gegevensverwerking noodzakelijk is voor de behartiging van de gerechtvaardigde belangen</w:t>
      </w:r>
      <w:r w:rsidR="00C54591" w:rsidRPr="00E40B50">
        <w:rPr>
          <w:rStyle w:val="Voetnootmarkering"/>
          <w:rFonts w:ascii="Times New Roman" w:hAnsi="Times New Roman" w:cs="Times New Roman"/>
          <w:sz w:val="22"/>
          <w:szCs w:val="22"/>
        </w:rPr>
        <w:footnoteReference w:id="8"/>
      </w:r>
      <w:r w:rsidR="00C54591"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van de verwerkingsverantwoordelijke of van een derde én de belangen, grondrechten of fundamentele vrijheden van degene van wie de gegevens worden verwerkt niet prevaleren. </w:t>
      </w:r>
    </w:p>
    <w:p w14:paraId="33030657" w14:textId="77777777" w:rsidR="0024140C" w:rsidRPr="00E40B50" w:rsidRDefault="0024140C" w:rsidP="003016AD">
      <w:pPr>
        <w:rPr>
          <w:rStyle w:val="Kop2Char"/>
          <w:rFonts w:ascii="Times New Roman" w:hAnsi="Times New Roman" w:cs="Times New Roman"/>
          <w:b/>
          <w:bCs/>
          <w:color w:val="auto"/>
          <w:sz w:val="22"/>
          <w:szCs w:val="22"/>
        </w:rPr>
      </w:pPr>
      <w:bookmarkStart w:id="4" w:name="_Toc143677690"/>
    </w:p>
    <w:p w14:paraId="3D9F3096" w14:textId="0F23003B" w:rsidR="003016AD" w:rsidRPr="00E40B50" w:rsidRDefault="001615F1" w:rsidP="003016AD">
      <w:pPr>
        <w:rPr>
          <w:rFonts w:ascii="Times New Roman" w:hAnsi="Times New Roman" w:cs="Times New Roman"/>
        </w:rPr>
      </w:pPr>
      <w:r w:rsidRPr="00E40B50">
        <w:rPr>
          <w:rStyle w:val="Kop2Char"/>
          <w:rFonts w:ascii="Times New Roman" w:hAnsi="Times New Roman" w:cs="Times New Roman"/>
          <w:b/>
          <w:bCs/>
          <w:color w:val="auto"/>
          <w:sz w:val="22"/>
          <w:szCs w:val="22"/>
        </w:rPr>
        <w:t>2.3 Voorwaarden voor het verwerken van gezondheidsgegevens</w:t>
      </w:r>
      <w:bookmarkEnd w:id="4"/>
      <w:r w:rsidR="00DD0AE6" w:rsidRPr="00E40B50">
        <w:rPr>
          <w:rStyle w:val="Voetnootmarkering"/>
          <w:rFonts w:ascii="Times New Roman" w:hAnsi="Times New Roman" w:cs="Times New Roman"/>
        </w:rPr>
        <w:footnoteReference w:id="9"/>
      </w:r>
      <w:r w:rsidR="001964D5" w:rsidRPr="00E40B50">
        <w:rPr>
          <w:rFonts w:ascii="Times New Roman" w:hAnsi="Times New Roman" w:cs="Times New Roman"/>
        </w:rPr>
        <w:tab/>
      </w:r>
      <w:r w:rsidR="001964D5" w:rsidRPr="00E40B50">
        <w:rPr>
          <w:rFonts w:ascii="Times New Roman" w:hAnsi="Times New Roman" w:cs="Times New Roman"/>
        </w:rPr>
        <w:tab/>
      </w:r>
    </w:p>
    <w:p w14:paraId="6E917A03" w14:textId="0197CE98" w:rsidR="003016AD"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Gezondheidsgegevens zijn één van de categorieën bijzondere persoonsgegevens. Het is in de AVG verboden bijzondere categorieën persoonsgegevens te verwerken, tenzij voldaan wordt aan één van de onderstaande voorwaarden</w:t>
      </w:r>
      <w:r w:rsidR="009E5EA5" w:rsidRPr="00E40B50">
        <w:rPr>
          <w:rStyle w:val="Voetnootmarkering"/>
          <w:rFonts w:ascii="Times New Roman" w:hAnsi="Times New Roman" w:cs="Times New Roman"/>
          <w:sz w:val="22"/>
          <w:szCs w:val="22"/>
        </w:rPr>
        <w:footnoteReference w:id="10"/>
      </w:r>
      <w:r w:rsidRPr="00E40B50">
        <w:rPr>
          <w:rFonts w:ascii="Times New Roman" w:hAnsi="Times New Roman" w:cs="Times New Roman"/>
          <w:sz w:val="22"/>
          <w:szCs w:val="22"/>
        </w:rPr>
        <w:t xml:space="preserve">: </w:t>
      </w:r>
    </w:p>
    <w:p w14:paraId="2AC226B8" w14:textId="5F3206E5" w:rsidR="003016AD" w:rsidRPr="00E40B50" w:rsidRDefault="001615F1" w:rsidP="001964D5">
      <w:pPr>
        <w:pStyle w:val="Lijstalinea"/>
        <w:numPr>
          <w:ilvl w:val="0"/>
          <w:numId w:val="5"/>
        </w:numPr>
        <w:rPr>
          <w:rFonts w:ascii="Times New Roman" w:hAnsi="Times New Roman" w:cs="Times New Roman"/>
          <w:sz w:val="22"/>
          <w:szCs w:val="22"/>
        </w:rPr>
      </w:pPr>
      <w:r w:rsidRPr="00E40B50">
        <w:rPr>
          <w:rFonts w:ascii="Times New Roman" w:hAnsi="Times New Roman" w:cs="Times New Roman"/>
          <w:sz w:val="22"/>
          <w:szCs w:val="22"/>
        </w:rPr>
        <w:t xml:space="preserve">Als de verwerking noodzakelijk is voor doeleinden van preventieve of arbeidsgeneeskunde, voor de beoordeling van de arbeidsgeschiktheid van de werknemer, medische diagnosen, het verstrekken van gezondheidszorg of sociale diensten of behandelingen dan wel het beheren van gezondheidszorgstelsels en - diensten of sociale stelsels en diensten, voor zover dit is toegestaan in nationale wetgeving. </w:t>
      </w:r>
    </w:p>
    <w:p w14:paraId="39F4CD6A" w14:textId="50A092B1" w:rsidR="003016AD" w:rsidRPr="00E40B50" w:rsidRDefault="001615F1" w:rsidP="001964D5">
      <w:pPr>
        <w:pStyle w:val="Lijstalinea"/>
        <w:numPr>
          <w:ilvl w:val="0"/>
          <w:numId w:val="5"/>
        </w:numPr>
        <w:rPr>
          <w:rFonts w:ascii="Times New Roman" w:hAnsi="Times New Roman" w:cs="Times New Roman"/>
          <w:sz w:val="22"/>
          <w:szCs w:val="22"/>
        </w:rPr>
      </w:pPr>
      <w:r w:rsidRPr="00E40B50">
        <w:rPr>
          <w:rFonts w:ascii="Times New Roman" w:hAnsi="Times New Roman" w:cs="Times New Roman"/>
          <w:sz w:val="22"/>
          <w:szCs w:val="22"/>
        </w:rPr>
        <w:t xml:space="preserve">Zo mogen gegevens over gezondheid worden verwerkt met het doel gezondheidszorg te leveren, onder de verantwoordelijkheid van een beroepsbeoefenaar die aan het beroepsgeheim gebonden is of door een ander persoon die op grond van de wet of overeenkomst tot geheimhouding is gehouden. </w:t>
      </w:r>
    </w:p>
    <w:p w14:paraId="64A7CF8B" w14:textId="77777777" w:rsidR="003016AD" w:rsidRPr="00E40B50" w:rsidRDefault="003016AD" w:rsidP="003016AD">
      <w:pPr>
        <w:rPr>
          <w:rFonts w:ascii="Times New Roman" w:hAnsi="Times New Roman" w:cs="Times New Roman"/>
        </w:rPr>
      </w:pPr>
    </w:p>
    <w:p w14:paraId="112029F0" w14:textId="4517FC4C" w:rsidR="003016AD"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lastRenderedPageBreak/>
        <w:t>Let op: naast de opheffing van het verbod om bijzondere gezondheidsgegevens te verwerken zoals hierboven genoemd, moet ook nog een verwerkingsgrondslag aanwezig zijn om dergelijke gegevens te verwerken (zie ook 2.2).</w:t>
      </w:r>
      <w:r w:rsidR="00883F21" w:rsidRPr="00E40B50">
        <w:rPr>
          <w:rStyle w:val="Voetnootmarkering"/>
          <w:rFonts w:ascii="Times New Roman" w:hAnsi="Times New Roman" w:cs="Times New Roman"/>
          <w:sz w:val="22"/>
          <w:szCs w:val="22"/>
        </w:rPr>
        <w:footnoteReference w:id="11"/>
      </w:r>
    </w:p>
    <w:p w14:paraId="7B16EFA0" w14:textId="77777777" w:rsidR="003016AD" w:rsidRPr="00E40B50" w:rsidRDefault="003016AD" w:rsidP="003016AD">
      <w:pPr>
        <w:rPr>
          <w:rFonts w:ascii="Times New Roman" w:hAnsi="Times New Roman" w:cs="Times New Roman"/>
        </w:rPr>
      </w:pPr>
    </w:p>
    <w:p w14:paraId="5AAE2EF4" w14:textId="0F40593D" w:rsidR="003016AD" w:rsidRPr="00E40B50" w:rsidRDefault="001615F1" w:rsidP="009039E9">
      <w:pPr>
        <w:pStyle w:val="Kop2"/>
        <w:rPr>
          <w:rFonts w:ascii="Times New Roman" w:hAnsi="Times New Roman" w:cs="Times New Roman"/>
          <w:b/>
          <w:bCs/>
          <w:color w:val="auto"/>
          <w:sz w:val="22"/>
          <w:szCs w:val="22"/>
        </w:rPr>
      </w:pPr>
      <w:bookmarkStart w:id="5" w:name="_Toc143677691"/>
      <w:r w:rsidRPr="00E40B50">
        <w:rPr>
          <w:rFonts w:ascii="Times New Roman" w:hAnsi="Times New Roman" w:cs="Times New Roman"/>
          <w:b/>
          <w:bCs/>
          <w:color w:val="auto"/>
          <w:sz w:val="22"/>
          <w:szCs w:val="22"/>
        </w:rPr>
        <w:t>2.4 Gegevensverwerking door verwerker</w:t>
      </w:r>
      <w:bookmarkEnd w:id="5"/>
      <w:r w:rsidRPr="00E40B50">
        <w:rPr>
          <w:rFonts w:ascii="Times New Roman" w:hAnsi="Times New Roman" w:cs="Times New Roman"/>
          <w:b/>
          <w:bCs/>
          <w:color w:val="auto"/>
          <w:sz w:val="22"/>
          <w:szCs w:val="22"/>
        </w:rPr>
        <w:t xml:space="preserve"> </w:t>
      </w:r>
    </w:p>
    <w:p w14:paraId="6D9E0AD4" w14:textId="5D724103" w:rsidR="003016AD" w:rsidRPr="00E40B50" w:rsidRDefault="00AA0355" w:rsidP="009039E9">
      <w:pPr>
        <w:pStyle w:val="Lijstalinea"/>
        <w:numPr>
          <w:ilvl w:val="0"/>
          <w:numId w:val="6"/>
        </w:numPr>
        <w:rPr>
          <w:rFonts w:ascii="Times New Roman" w:hAnsi="Times New Roman" w:cs="Times New Roman"/>
          <w:sz w:val="22"/>
          <w:szCs w:val="22"/>
        </w:rPr>
      </w:pPr>
      <w:proofErr w:type="spellStart"/>
      <w:r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kan de verwerking (extern) uitbesteden aan een verwerker en legt dan in een verwerkersovereenkomst de verplichtingen uit de AVG op aan de verwerker.</w:t>
      </w:r>
      <w:r w:rsidR="00196AFF" w:rsidRPr="00E40B50">
        <w:rPr>
          <w:rStyle w:val="Voetnootmarkering"/>
          <w:rFonts w:ascii="Times New Roman" w:hAnsi="Times New Roman" w:cs="Times New Roman"/>
          <w:sz w:val="22"/>
          <w:szCs w:val="22"/>
        </w:rPr>
        <w:footnoteReference w:id="12"/>
      </w:r>
      <w:r w:rsidR="00196AFF" w:rsidRPr="00E40B50">
        <w:rPr>
          <w:rFonts w:ascii="Times New Roman" w:hAnsi="Times New Roman" w:cs="Times New Roman"/>
          <w:sz w:val="22"/>
          <w:szCs w:val="22"/>
        </w:rPr>
        <w:t xml:space="preserve"> </w:t>
      </w:r>
      <w:proofErr w:type="spellStart"/>
      <w:r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doet uitsluitend een beroep op verwerkers die afdoende garanties met betrekking tot het toepassen van passende technische en organisatorische maatregelen bieden opdat de verwerking aan de vereisten van deze verordening voldoet en de bescherming van de rechten van de betrokkene is gewaarborgd.</w:t>
      </w:r>
      <w:r w:rsidR="001635B7" w:rsidRPr="00E40B50">
        <w:rPr>
          <w:rStyle w:val="Voetnootmarkering"/>
          <w:rFonts w:ascii="Times New Roman" w:hAnsi="Times New Roman" w:cs="Times New Roman"/>
          <w:sz w:val="22"/>
          <w:szCs w:val="22"/>
        </w:rPr>
        <w:footnoteReference w:id="13"/>
      </w:r>
    </w:p>
    <w:p w14:paraId="4DB7BC77" w14:textId="67E244FC" w:rsidR="009039E9" w:rsidRPr="00E40B50" w:rsidRDefault="001615F1" w:rsidP="009039E9">
      <w:pPr>
        <w:pStyle w:val="Lijstalinea"/>
        <w:numPr>
          <w:ilvl w:val="0"/>
          <w:numId w:val="6"/>
        </w:numPr>
        <w:rPr>
          <w:rFonts w:ascii="Times New Roman" w:hAnsi="Times New Roman" w:cs="Times New Roman"/>
          <w:sz w:val="22"/>
          <w:szCs w:val="22"/>
        </w:rPr>
      </w:pPr>
      <w:r w:rsidRPr="00E40B50">
        <w:rPr>
          <w:rFonts w:ascii="Times New Roman" w:hAnsi="Times New Roman" w:cs="Times New Roman"/>
          <w:sz w:val="22"/>
          <w:szCs w:val="22"/>
        </w:rPr>
        <w:t xml:space="preserve">De verwerking door een verwerker wordt geregeld in een (verwerkers)overeenkomst die de verwerker ten aanzien van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bindt en waarin het onderwerp, de duur van de verwerking, de aard en het doel van de verwerking, het soort persoonsgegevens en de categorieën van betrokkenen en de rechten en verplichtingen van de zorgaanbieder worden omschreven. Een dergelijke overeenkomst voldoet aan de eisen die de AVG daaraan stelt.</w:t>
      </w:r>
      <w:r w:rsidR="00410D0D" w:rsidRPr="00E40B50">
        <w:rPr>
          <w:rStyle w:val="Voetnootmarkering"/>
          <w:rFonts w:ascii="Times New Roman" w:hAnsi="Times New Roman" w:cs="Times New Roman"/>
          <w:sz w:val="22"/>
          <w:szCs w:val="22"/>
        </w:rPr>
        <w:footnoteReference w:id="14"/>
      </w:r>
    </w:p>
    <w:p w14:paraId="52459594" w14:textId="54572BAB" w:rsidR="003016AD" w:rsidRPr="00E40B50" w:rsidRDefault="001615F1" w:rsidP="009039E9">
      <w:pPr>
        <w:pStyle w:val="Lijstalinea"/>
        <w:numPr>
          <w:ilvl w:val="0"/>
          <w:numId w:val="6"/>
        </w:numPr>
        <w:rPr>
          <w:rFonts w:ascii="Times New Roman" w:hAnsi="Times New Roman" w:cs="Times New Roman"/>
          <w:sz w:val="22"/>
          <w:szCs w:val="22"/>
        </w:rPr>
      </w:pPr>
      <w:r w:rsidRPr="00E40B50">
        <w:rPr>
          <w:rFonts w:ascii="Times New Roman" w:hAnsi="Times New Roman" w:cs="Times New Roman"/>
          <w:sz w:val="22"/>
          <w:szCs w:val="22"/>
        </w:rPr>
        <w:t xml:space="preserve">De verwerker en eenieder die onder het gezag van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van de verwerker handelt en toegang heeft tot persoonsgegevens, verwerkt deze uitsluitend in opdracht van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tenzij hij door wet- of regelgeving tot verwerking gehouden is.</w:t>
      </w:r>
      <w:r w:rsidR="00424B70" w:rsidRPr="00E40B50">
        <w:rPr>
          <w:rStyle w:val="Voetnootmarkering"/>
          <w:rFonts w:ascii="Times New Roman" w:hAnsi="Times New Roman" w:cs="Times New Roman"/>
          <w:sz w:val="22"/>
          <w:szCs w:val="22"/>
        </w:rPr>
        <w:footnoteReference w:id="15"/>
      </w:r>
    </w:p>
    <w:p w14:paraId="4CEF2F74" w14:textId="77777777" w:rsidR="003016AD" w:rsidRPr="00E40B50" w:rsidRDefault="003016AD" w:rsidP="003016AD">
      <w:pPr>
        <w:rPr>
          <w:rFonts w:ascii="Times New Roman" w:hAnsi="Times New Roman" w:cs="Times New Roman"/>
        </w:rPr>
      </w:pPr>
    </w:p>
    <w:p w14:paraId="01BF15BA" w14:textId="49CB487E" w:rsidR="003016AD" w:rsidRPr="00E40B50" w:rsidRDefault="001615F1" w:rsidP="009039E9">
      <w:pPr>
        <w:pStyle w:val="Kop2"/>
        <w:rPr>
          <w:rFonts w:ascii="Times New Roman" w:hAnsi="Times New Roman" w:cs="Times New Roman"/>
          <w:b/>
          <w:bCs/>
          <w:color w:val="auto"/>
          <w:sz w:val="22"/>
          <w:szCs w:val="22"/>
        </w:rPr>
      </w:pPr>
      <w:bookmarkStart w:id="6" w:name="_Toc143677692"/>
      <w:r w:rsidRPr="00E40B50">
        <w:rPr>
          <w:rFonts w:ascii="Times New Roman" w:hAnsi="Times New Roman" w:cs="Times New Roman"/>
          <w:b/>
          <w:bCs/>
          <w:color w:val="auto"/>
          <w:sz w:val="22"/>
          <w:szCs w:val="22"/>
        </w:rPr>
        <w:t>2.5 Aansprakelijkheid verwerkingsverantwoordelijke en/of verwerker</w:t>
      </w:r>
      <w:bookmarkEnd w:id="6"/>
      <w:r w:rsidRPr="00E40B50">
        <w:rPr>
          <w:rFonts w:ascii="Times New Roman" w:hAnsi="Times New Roman" w:cs="Times New Roman"/>
          <w:b/>
          <w:bCs/>
          <w:color w:val="auto"/>
          <w:sz w:val="22"/>
          <w:szCs w:val="22"/>
        </w:rPr>
        <w:t xml:space="preserve"> </w:t>
      </w:r>
    </w:p>
    <w:p w14:paraId="1D90863B" w14:textId="268F9E01" w:rsidR="003016AD" w:rsidRPr="00E40B50" w:rsidRDefault="001615F1" w:rsidP="00223C2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CB4A5C"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is als verwerkingsverantwoordelijke verantwoordelijk en aansprakelij</w:t>
      </w:r>
      <w:r w:rsidR="00CB4A5C" w:rsidRPr="00E40B50">
        <w:rPr>
          <w:rFonts w:ascii="Times New Roman" w:hAnsi="Times New Roman" w:cs="Times New Roman"/>
          <w:sz w:val="22"/>
          <w:szCs w:val="22"/>
        </w:rPr>
        <w:t>k</w:t>
      </w:r>
      <w:r w:rsidR="00223C26"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voor schade die voortvloeit uit het toerekenbaar tekortschieten of niet voldoende naleven van de AVG, waaronder het wel/niet naleven van de beveiligingseisen. </w:t>
      </w:r>
    </w:p>
    <w:p w14:paraId="0ABA73BB" w14:textId="1B092894" w:rsidR="003016AD" w:rsidRPr="00E40B50" w:rsidRDefault="001615F1" w:rsidP="0029030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CB4A5C" w:rsidRPr="00E40B50">
        <w:rPr>
          <w:rFonts w:ascii="Times New Roman" w:hAnsi="Times New Roman" w:cs="Times New Roman"/>
          <w:sz w:val="22"/>
          <w:szCs w:val="22"/>
        </w:rPr>
        <w:tab/>
      </w:r>
      <w:r w:rsidRPr="00E40B50">
        <w:rPr>
          <w:rFonts w:ascii="Times New Roman" w:hAnsi="Times New Roman" w:cs="Times New Roman"/>
          <w:sz w:val="22"/>
          <w:szCs w:val="22"/>
        </w:rPr>
        <w:t xml:space="preserve">De verwerker, waaraan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(een deel van) gegevensverwerking heeft uitbesteed, kan daarnaast zelfstandig aansprakelijk zijn voor schade of een deel van de schade die voortvloeit uit zijn werkzaamheden. Hoe die aansprakelijkheid wordt verdeeld, wordt beoordeeld door de schadeverzekeraar of de rechter.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maakt goede afspraken met de verwerker en legt deze vast in een verwerkersovereenkomst. </w:t>
      </w:r>
    </w:p>
    <w:p w14:paraId="6430533F" w14:textId="77777777" w:rsidR="003016AD" w:rsidRPr="00E40B50" w:rsidRDefault="003016AD" w:rsidP="003016AD">
      <w:pPr>
        <w:rPr>
          <w:rFonts w:ascii="Times New Roman" w:hAnsi="Times New Roman" w:cs="Times New Roman"/>
        </w:rPr>
      </w:pPr>
    </w:p>
    <w:p w14:paraId="08559D23" w14:textId="5559FE57" w:rsidR="003016AD" w:rsidRPr="00E40B50" w:rsidRDefault="001615F1" w:rsidP="00CB4A5C">
      <w:pPr>
        <w:pStyle w:val="Kop2"/>
        <w:rPr>
          <w:rFonts w:ascii="Times New Roman" w:hAnsi="Times New Roman" w:cs="Times New Roman"/>
          <w:b/>
          <w:bCs/>
          <w:color w:val="auto"/>
          <w:sz w:val="22"/>
          <w:szCs w:val="22"/>
        </w:rPr>
      </w:pPr>
      <w:bookmarkStart w:id="7" w:name="_Toc143677693"/>
      <w:r w:rsidRPr="00E40B50">
        <w:rPr>
          <w:rFonts w:ascii="Times New Roman" w:hAnsi="Times New Roman" w:cs="Times New Roman"/>
          <w:b/>
          <w:bCs/>
          <w:color w:val="auto"/>
          <w:sz w:val="22"/>
          <w:szCs w:val="22"/>
        </w:rPr>
        <w:t>2.6 Wanneer mogen andere bijzondere gegevens dan de gezondheidsgegevens worden verwerkt?</w:t>
      </w:r>
      <w:bookmarkEnd w:id="7"/>
      <w:r w:rsidRPr="00E40B50">
        <w:rPr>
          <w:rFonts w:ascii="Times New Roman" w:hAnsi="Times New Roman" w:cs="Times New Roman"/>
          <w:b/>
          <w:bCs/>
          <w:color w:val="auto"/>
          <w:sz w:val="22"/>
          <w:szCs w:val="22"/>
        </w:rPr>
        <w:t xml:space="preserve"> </w:t>
      </w:r>
    </w:p>
    <w:p w14:paraId="0074F825" w14:textId="34138D87" w:rsidR="003016AD"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Andere bijzondere gegevens, bijvoorbeeld gegevens met betrekking tot ras/etniciteit of godsdienst/ levensovertuiging mogen alleen als aanvulling op gezondheidsgegevens </w:t>
      </w:r>
      <w:r w:rsidR="003016AD" w:rsidRPr="00E40B50">
        <w:rPr>
          <w:rFonts w:ascii="Times New Roman" w:hAnsi="Times New Roman" w:cs="Times New Roman"/>
          <w:sz w:val="22"/>
          <w:szCs w:val="22"/>
        </w:rPr>
        <w:t>worden verwerkt als dat nodig is voor een goede behandeling of verzorging van de betrokkene en dus niet systematisch bij elke cliënt.</w:t>
      </w:r>
    </w:p>
    <w:p w14:paraId="65C5BB73" w14:textId="77777777" w:rsidR="003016AD" w:rsidRPr="00E40B50" w:rsidRDefault="003016AD" w:rsidP="003016AD">
      <w:pPr>
        <w:rPr>
          <w:rFonts w:ascii="Times New Roman" w:hAnsi="Times New Roman" w:cs="Times New Roman"/>
        </w:rPr>
      </w:pPr>
    </w:p>
    <w:p w14:paraId="59D175C5" w14:textId="5BE93D3E" w:rsidR="003016AD" w:rsidRPr="00E40B50" w:rsidRDefault="001615F1" w:rsidP="00CB4A5C">
      <w:pPr>
        <w:pStyle w:val="Kop2"/>
        <w:rPr>
          <w:rFonts w:ascii="Times New Roman" w:hAnsi="Times New Roman" w:cs="Times New Roman"/>
          <w:b/>
          <w:bCs/>
          <w:color w:val="auto"/>
          <w:sz w:val="22"/>
          <w:szCs w:val="22"/>
        </w:rPr>
      </w:pPr>
      <w:bookmarkStart w:id="8" w:name="_Toc143677694"/>
      <w:r w:rsidRPr="00E40B50">
        <w:rPr>
          <w:rFonts w:ascii="Times New Roman" w:hAnsi="Times New Roman" w:cs="Times New Roman"/>
          <w:b/>
          <w:bCs/>
          <w:color w:val="auto"/>
          <w:sz w:val="22"/>
          <w:szCs w:val="22"/>
        </w:rPr>
        <w:t>2.7 Geheimhoudingsplicht en verstrekking aan derden</w:t>
      </w:r>
      <w:bookmarkEnd w:id="8"/>
      <w:r w:rsidRPr="00E40B50">
        <w:rPr>
          <w:rFonts w:ascii="Times New Roman" w:hAnsi="Times New Roman" w:cs="Times New Roman"/>
          <w:b/>
          <w:bCs/>
          <w:color w:val="auto"/>
          <w:sz w:val="22"/>
          <w:szCs w:val="22"/>
        </w:rPr>
        <w:t xml:space="preserve"> </w:t>
      </w:r>
    </w:p>
    <w:p w14:paraId="37D842CC" w14:textId="1533B7D3" w:rsidR="003016AD"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CB4A5C" w:rsidRPr="00E40B50">
        <w:rPr>
          <w:rFonts w:ascii="Times New Roman" w:hAnsi="Times New Roman" w:cs="Times New Roman"/>
          <w:sz w:val="22"/>
          <w:szCs w:val="22"/>
        </w:rPr>
        <w:tab/>
      </w:r>
      <w:r w:rsidRPr="00E40B50">
        <w:rPr>
          <w:rFonts w:ascii="Times New Roman" w:hAnsi="Times New Roman" w:cs="Times New Roman"/>
          <w:sz w:val="22"/>
          <w:szCs w:val="22"/>
        </w:rPr>
        <w:t>Persoonsgegevens verkregen in de uitoefening van een beroep in de (geestelijke) gezondheidszorg vallen onder de geheimhoudingsplicht van de hulpverlener. Deze geheimhoudingsplicht is o.a. vastgelegd in de Wet op de geneeskundige behandelingsovereenkomst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en/of Jeugdwet en de wet Beroepen Individuele Gezondheidszorg (Wet BIG) en in verschillende beroepscodes. </w:t>
      </w:r>
    </w:p>
    <w:p w14:paraId="2C1124EF" w14:textId="7C1FC3FC" w:rsidR="003016AD"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CB4A5C" w:rsidRPr="00E40B50">
        <w:rPr>
          <w:rFonts w:ascii="Times New Roman" w:hAnsi="Times New Roman" w:cs="Times New Roman"/>
          <w:sz w:val="22"/>
          <w:szCs w:val="22"/>
        </w:rPr>
        <w:tab/>
      </w:r>
      <w:r w:rsidRPr="00E40B50">
        <w:rPr>
          <w:rFonts w:ascii="Times New Roman" w:hAnsi="Times New Roman" w:cs="Times New Roman"/>
          <w:sz w:val="22"/>
          <w:szCs w:val="22"/>
        </w:rPr>
        <w:t xml:space="preserve">Bij de verstrekking van gegevens aan derden worden deze wetten en beroepscodes nageleefd. </w:t>
      </w:r>
    </w:p>
    <w:p w14:paraId="4E3C7DEB" w14:textId="77777777" w:rsidR="003016AD" w:rsidRPr="00E40B50" w:rsidRDefault="003016AD" w:rsidP="003016AD">
      <w:pPr>
        <w:rPr>
          <w:rFonts w:ascii="Times New Roman" w:hAnsi="Times New Roman" w:cs="Times New Roman"/>
        </w:rPr>
      </w:pPr>
    </w:p>
    <w:p w14:paraId="7681FF2A" w14:textId="684E821F" w:rsidR="003016AD" w:rsidRPr="00E40B50" w:rsidRDefault="001615F1" w:rsidP="00CB4A5C">
      <w:pPr>
        <w:pStyle w:val="Kop2"/>
        <w:rPr>
          <w:rFonts w:ascii="Times New Roman" w:hAnsi="Times New Roman" w:cs="Times New Roman"/>
          <w:b/>
          <w:bCs/>
          <w:color w:val="auto"/>
          <w:sz w:val="22"/>
          <w:szCs w:val="22"/>
        </w:rPr>
      </w:pPr>
      <w:bookmarkStart w:id="9" w:name="_Toc143677695"/>
      <w:r w:rsidRPr="00E40B50">
        <w:rPr>
          <w:rFonts w:ascii="Times New Roman" w:hAnsi="Times New Roman" w:cs="Times New Roman"/>
          <w:b/>
          <w:bCs/>
          <w:color w:val="auto"/>
          <w:sz w:val="22"/>
          <w:szCs w:val="22"/>
        </w:rPr>
        <w:lastRenderedPageBreak/>
        <w:t>2.8 Wanneer mogen gegevens aan een ander worden verstrekt voor wetenschappelijk onderzoek en statistiek op het gebied van de volksgezondheid?</w:t>
      </w:r>
      <w:bookmarkEnd w:id="9"/>
      <w:r w:rsidRPr="00E40B50">
        <w:rPr>
          <w:rFonts w:ascii="Times New Roman" w:hAnsi="Times New Roman" w:cs="Times New Roman"/>
          <w:b/>
          <w:bCs/>
          <w:color w:val="auto"/>
          <w:sz w:val="22"/>
          <w:szCs w:val="22"/>
        </w:rPr>
        <w:t xml:space="preserve"> </w:t>
      </w:r>
    </w:p>
    <w:p w14:paraId="129DCD1C" w14:textId="77777777"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De gegevensverwerking met het oog op archivering in het algemeen belang, wetenschappelijk of historisch onderzoek of statistische doeleinden is onderworpen aan passende waarborgen in overeenstemming met de AVG voor de rechten en vrijheden van de betrokkene. De waarborgen zorgen ervoor dat er technische en organisatorische maatregelen zijn getroffen om de inachtneming van het beginsel van minimale gegevensverwerking te garanderen. Deze maatregelen kunnen </w:t>
      </w:r>
      <w:proofErr w:type="spellStart"/>
      <w:r w:rsidRPr="00E40B50">
        <w:rPr>
          <w:rFonts w:ascii="Times New Roman" w:hAnsi="Times New Roman" w:cs="Times New Roman"/>
          <w:sz w:val="22"/>
          <w:szCs w:val="22"/>
        </w:rPr>
        <w:t>pseudonimisering</w:t>
      </w:r>
      <w:proofErr w:type="spellEnd"/>
      <w:r w:rsidRPr="00E40B50">
        <w:rPr>
          <w:rFonts w:ascii="Times New Roman" w:hAnsi="Times New Roman" w:cs="Times New Roman"/>
          <w:sz w:val="22"/>
          <w:szCs w:val="22"/>
        </w:rPr>
        <w:t xml:space="preserve"> omvatten, mits aldus die doeleinden in kwestie kunnen worden verwezenlijkt. Wanneer die doeleinden kunnen worden verwezenlijkt door verdere verwerking die de identificatie van betrokkenen niet of niet langer toelaat, moeten zij aldus worden verwezenlijkt. </w:t>
      </w:r>
    </w:p>
    <w:p w14:paraId="037A587F" w14:textId="77777777" w:rsidR="0073080C" w:rsidRPr="00E40B50" w:rsidRDefault="0073080C" w:rsidP="003016AD">
      <w:pPr>
        <w:rPr>
          <w:rFonts w:ascii="Times New Roman" w:hAnsi="Times New Roman" w:cs="Times New Roman"/>
        </w:rPr>
      </w:pPr>
    </w:p>
    <w:p w14:paraId="4E8FF9C3" w14:textId="34A928EB" w:rsidR="00CB4A5C" w:rsidRPr="00E40B50" w:rsidRDefault="001615F1" w:rsidP="00CB4A5C">
      <w:pPr>
        <w:rPr>
          <w:rFonts w:ascii="Times New Roman" w:hAnsi="Times New Roman" w:cs="Times New Roman"/>
        </w:rPr>
      </w:pPr>
      <w:r w:rsidRPr="00E40B50">
        <w:rPr>
          <w:rFonts w:ascii="Times New Roman" w:hAnsi="Times New Roman" w:cs="Times New Roman"/>
          <w:sz w:val="22"/>
          <w:szCs w:val="22"/>
        </w:rPr>
        <w:t xml:space="preserve">De </w:t>
      </w:r>
      <w:proofErr w:type="spellStart"/>
      <w:r w:rsidRPr="00E40B50">
        <w:rPr>
          <w:rFonts w:ascii="Times New Roman" w:hAnsi="Times New Roman" w:cs="Times New Roman"/>
          <w:sz w:val="22"/>
          <w:szCs w:val="22"/>
        </w:rPr>
        <w:t>Wgbo</w:t>
      </w:r>
      <w:proofErr w:type="spellEnd"/>
      <w:r w:rsidR="00A4311D" w:rsidRPr="00E40B50">
        <w:rPr>
          <w:rStyle w:val="Voetnootmarkering"/>
          <w:rFonts w:ascii="Times New Roman" w:hAnsi="Times New Roman" w:cs="Times New Roman"/>
          <w:sz w:val="22"/>
          <w:szCs w:val="22"/>
        </w:rPr>
        <w:footnoteReference w:id="16"/>
      </w:r>
      <w:r w:rsidR="00A4311D" w:rsidRPr="00E40B50">
        <w:rPr>
          <w:rFonts w:ascii="Times New Roman" w:hAnsi="Times New Roman" w:cs="Times New Roman"/>
          <w:sz w:val="22"/>
          <w:szCs w:val="22"/>
        </w:rPr>
        <w:t xml:space="preserve"> </w:t>
      </w:r>
      <w:r w:rsidRPr="00E40B50">
        <w:rPr>
          <w:rFonts w:ascii="Times New Roman" w:hAnsi="Times New Roman" w:cs="Times New Roman"/>
          <w:sz w:val="22"/>
          <w:szCs w:val="22"/>
        </w:rPr>
        <w:t>geeft onderstaande afwijkende bepalingen voor wetenschappelijk onderzoek op het gebied de van gezondheidszorg. Het uitgangspunt is dat voor het verstrekken van niet geanonimiseerde</w:t>
      </w:r>
      <w:r w:rsidR="00CE380D" w:rsidRPr="00E40B50">
        <w:rPr>
          <w:rStyle w:val="Voetnootmarkering"/>
          <w:rFonts w:ascii="Times New Roman" w:hAnsi="Times New Roman" w:cs="Times New Roman"/>
          <w:sz w:val="22"/>
          <w:szCs w:val="22"/>
        </w:rPr>
        <w:footnoteReference w:id="17"/>
      </w:r>
      <w:r w:rsidR="00CE380D" w:rsidRPr="00E40B50">
        <w:rPr>
          <w:rFonts w:ascii="Times New Roman" w:hAnsi="Times New Roman" w:cs="Times New Roman"/>
          <w:sz w:val="22"/>
          <w:szCs w:val="22"/>
        </w:rPr>
        <w:t xml:space="preserve"> </w:t>
      </w:r>
      <w:r w:rsidRPr="00E40B50">
        <w:rPr>
          <w:rFonts w:ascii="Times New Roman" w:hAnsi="Times New Roman" w:cs="Times New Roman"/>
          <w:sz w:val="22"/>
          <w:szCs w:val="22"/>
        </w:rPr>
        <w:t>gegevens toestemming van de cliënt is vereist. In afwijking van dit uitgangspunt kan ook zonder toestemming van de cliënt ten behoeve van statistiek of wetenschappelijk onderzoek op het gebied van de volksgezondheid aan een ander desgevraagd inlichtingen over de cliënt of inzage in de bescheiden, worden verstrekt indien:</w:t>
      </w:r>
      <w:r w:rsidRPr="00E40B50">
        <w:rPr>
          <w:rFonts w:ascii="Times New Roman" w:hAnsi="Times New Roman" w:cs="Times New Roman"/>
        </w:rPr>
        <w:t xml:space="preserve"> </w:t>
      </w:r>
    </w:p>
    <w:p w14:paraId="63DB8408" w14:textId="253D8451"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CB4A5C" w:rsidRPr="00E40B50">
        <w:rPr>
          <w:rFonts w:ascii="Times New Roman" w:hAnsi="Times New Roman" w:cs="Times New Roman"/>
          <w:sz w:val="22"/>
          <w:szCs w:val="22"/>
        </w:rPr>
        <w:tab/>
      </w:r>
      <w:r w:rsidRPr="00E40B50">
        <w:rPr>
          <w:rFonts w:ascii="Times New Roman" w:hAnsi="Times New Roman" w:cs="Times New Roman"/>
          <w:sz w:val="22"/>
          <w:szCs w:val="22"/>
        </w:rPr>
        <w:t>het vragen van toestemming in redelijkheid niet mogelijk is</w:t>
      </w:r>
      <w:r w:rsidR="007A47FF" w:rsidRPr="00E40B50">
        <w:rPr>
          <w:rStyle w:val="Voetnootmarkering"/>
          <w:rFonts w:ascii="Times New Roman" w:hAnsi="Times New Roman" w:cs="Times New Roman"/>
          <w:sz w:val="22"/>
          <w:szCs w:val="22"/>
        </w:rPr>
        <w:footnoteReference w:id="18"/>
      </w:r>
      <w:r w:rsidR="007A47FF"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en bij de uitvoering van het onderzoek zodanige waarborgen gelden, dat de persoonlijke levenssfeer van de cliënt niet onevenredig wordt geschaad, of </w:t>
      </w:r>
    </w:p>
    <w:p w14:paraId="78DA710E" w14:textId="77DD341C"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CB4A5C" w:rsidRPr="00E40B50">
        <w:rPr>
          <w:rFonts w:ascii="Times New Roman" w:hAnsi="Times New Roman" w:cs="Times New Roman"/>
          <w:sz w:val="22"/>
          <w:szCs w:val="22"/>
        </w:rPr>
        <w:tab/>
      </w:r>
      <w:r w:rsidRPr="00E40B50">
        <w:rPr>
          <w:rFonts w:ascii="Times New Roman" w:hAnsi="Times New Roman" w:cs="Times New Roman"/>
          <w:sz w:val="22"/>
          <w:szCs w:val="22"/>
        </w:rPr>
        <w:t xml:space="preserve">het vragen van toestemming, gelet op de aard en het doel van het onderzoek, in redelijkheid niet kan worden verlangd en de hulpverlener ervoor zorgt dat gegevens in zodanige vorm worden verstrekt dat herleiding tot individuele natuurlijke personen redelijkerwijs wordt voorkomen. </w:t>
      </w:r>
    </w:p>
    <w:p w14:paraId="25287768" w14:textId="77777777"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Verder moet: </w:t>
      </w:r>
    </w:p>
    <w:p w14:paraId="01853398" w14:textId="77777777"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a) het onderzoek een algemeen belang dienen; </w:t>
      </w:r>
    </w:p>
    <w:p w14:paraId="50E155A5" w14:textId="77777777"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b) aangetoond zijn dat het onderzoek niet zonder de gegevens kan worden uitgevoerd; en </w:t>
      </w:r>
    </w:p>
    <w:p w14:paraId="568BC915" w14:textId="77777777"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c) de betrokken cliënt tegen een verstrekking niet uitdrukkelijk bezwaar hebben gemaakt. </w:t>
      </w:r>
    </w:p>
    <w:p w14:paraId="44F8F7C7" w14:textId="77777777" w:rsidR="0073080C" w:rsidRPr="00E40B50" w:rsidRDefault="0073080C" w:rsidP="003016AD">
      <w:pPr>
        <w:rPr>
          <w:rFonts w:ascii="Times New Roman" w:hAnsi="Times New Roman" w:cs="Times New Roman"/>
        </w:rPr>
      </w:pPr>
    </w:p>
    <w:p w14:paraId="0F06287B" w14:textId="77777777"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Belangrijk om te beseffen is dat bovenstaande voorwaarden cumulatief werken; verstrekking is pas mogelijk indien aan alle voorwaarden is voldaan. </w:t>
      </w:r>
    </w:p>
    <w:p w14:paraId="471032EF" w14:textId="77777777" w:rsidR="0073080C" w:rsidRPr="00E40B50" w:rsidRDefault="0073080C" w:rsidP="003016AD">
      <w:pPr>
        <w:rPr>
          <w:rFonts w:ascii="Times New Roman" w:hAnsi="Times New Roman" w:cs="Times New Roman"/>
        </w:rPr>
      </w:pPr>
    </w:p>
    <w:p w14:paraId="4224A147" w14:textId="75D5D13B" w:rsidR="0073080C" w:rsidRPr="00E40B50" w:rsidRDefault="001615F1" w:rsidP="00CB4A5C">
      <w:pPr>
        <w:pStyle w:val="Kop2"/>
        <w:rPr>
          <w:rFonts w:ascii="Times New Roman" w:hAnsi="Times New Roman" w:cs="Times New Roman"/>
          <w:b/>
          <w:bCs/>
          <w:color w:val="auto"/>
          <w:sz w:val="22"/>
          <w:szCs w:val="22"/>
        </w:rPr>
      </w:pPr>
      <w:bookmarkStart w:id="10" w:name="_Toc143677696"/>
      <w:r w:rsidRPr="00E40B50">
        <w:rPr>
          <w:rFonts w:ascii="Times New Roman" w:hAnsi="Times New Roman" w:cs="Times New Roman"/>
          <w:b/>
          <w:bCs/>
          <w:color w:val="auto"/>
          <w:sz w:val="22"/>
          <w:szCs w:val="22"/>
        </w:rPr>
        <w:t>2.9 Afspraken met de onderzoeker</w:t>
      </w:r>
      <w:bookmarkEnd w:id="10"/>
      <w:r w:rsidRPr="00E40B50">
        <w:rPr>
          <w:rFonts w:ascii="Times New Roman" w:hAnsi="Times New Roman" w:cs="Times New Roman"/>
          <w:b/>
          <w:bCs/>
          <w:color w:val="auto"/>
          <w:sz w:val="22"/>
          <w:szCs w:val="22"/>
        </w:rPr>
        <w:t xml:space="preserve"> </w:t>
      </w:r>
    </w:p>
    <w:p w14:paraId="06C6F6F1" w14:textId="47D03B54" w:rsidR="0073080C" w:rsidRPr="00E40B50" w:rsidRDefault="00AA0355" w:rsidP="003016AD">
      <w:pPr>
        <w:rPr>
          <w:rFonts w:ascii="Times New Roman" w:hAnsi="Times New Roman" w:cs="Times New Roman"/>
          <w:sz w:val="22"/>
          <w:szCs w:val="22"/>
        </w:rPr>
      </w:pPr>
      <w:proofErr w:type="spellStart"/>
      <w:r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(verwerkingsverantwoordelijke) en de onderzoeker maken schriftelijke afspraken over de maatregelen die de onderzoeker neemt om de privacy van betrokkenen te beschermen. </w:t>
      </w:r>
    </w:p>
    <w:p w14:paraId="7C5F9D4C" w14:textId="77777777" w:rsidR="0073080C" w:rsidRPr="00E40B50" w:rsidRDefault="0073080C" w:rsidP="003016AD">
      <w:pPr>
        <w:rPr>
          <w:rFonts w:ascii="Times New Roman" w:hAnsi="Times New Roman" w:cs="Times New Roman"/>
        </w:rPr>
      </w:pPr>
    </w:p>
    <w:p w14:paraId="6F84DE09" w14:textId="70ABEDFB" w:rsidR="0073080C" w:rsidRPr="00E40B50" w:rsidRDefault="001615F1" w:rsidP="00CB4A5C">
      <w:pPr>
        <w:pStyle w:val="Kop2"/>
        <w:rPr>
          <w:rFonts w:ascii="Times New Roman" w:hAnsi="Times New Roman" w:cs="Times New Roman"/>
          <w:b/>
          <w:bCs/>
          <w:color w:val="auto"/>
          <w:sz w:val="22"/>
          <w:szCs w:val="22"/>
        </w:rPr>
      </w:pPr>
      <w:bookmarkStart w:id="11" w:name="_Toc143677697"/>
      <w:r w:rsidRPr="00E40B50">
        <w:rPr>
          <w:rFonts w:ascii="Times New Roman" w:hAnsi="Times New Roman" w:cs="Times New Roman"/>
          <w:b/>
          <w:bCs/>
          <w:color w:val="auto"/>
          <w:sz w:val="22"/>
          <w:szCs w:val="22"/>
        </w:rPr>
        <w:t>2.10 Bewaren van persoonsgegevens</w:t>
      </w:r>
      <w:bookmarkEnd w:id="11"/>
      <w:r w:rsidRPr="00E40B50">
        <w:rPr>
          <w:rFonts w:ascii="Times New Roman" w:hAnsi="Times New Roman" w:cs="Times New Roman"/>
          <w:b/>
          <w:bCs/>
          <w:color w:val="auto"/>
          <w:sz w:val="22"/>
          <w:szCs w:val="22"/>
        </w:rPr>
        <w:t xml:space="preserve"> </w:t>
      </w:r>
    </w:p>
    <w:p w14:paraId="57EC2BE9" w14:textId="7CF4ACDE" w:rsidR="0073080C" w:rsidRPr="00E40B50" w:rsidRDefault="00AA0355" w:rsidP="003016AD">
      <w:pPr>
        <w:rPr>
          <w:rFonts w:ascii="Times New Roman" w:hAnsi="Times New Roman" w:cs="Times New Roman"/>
          <w:sz w:val="22"/>
          <w:szCs w:val="22"/>
        </w:rPr>
      </w:pPr>
      <w:proofErr w:type="spellStart"/>
      <w:r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bewaart papieren en elektronische persoonsgegevens op een veilige wijze, die in overeenstemming is met de geldende wet- en regelgeving. Persoonsgegevens worden niet langer bewaard dan noodzakelijk is om de doelen te bereiken waarvoor de gegevens worden verwerkt, tenzij de gegevens worden geanonimiseerd of indien het noodzakelijk is voor de uitoefening van het recht op vrijheid van meningsuiting en van informatie, voor de nakoming van een wettelijke verplichting, voor de uitvoering van een taak in het algemeen belang of in het kader van de uitoefening van het openbaar gezag dat aan de verwerkingsverantwoordelijke is verleend, om redenen van algemeen belang op het vlak van volksgezondheid, met het oog op archivering in het algemeen belang, wetenschappelijk of historisch onderzoek of statistische doeleinden of voor de vaststelling, uitoefening of onderbouwing van een rechtsvordering</w:t>
      </w:r>
      <w:r w:rsidR="006C44D5" w:rsidRPr="00E40B50">
        <w:rPr>
          <w:rStyle w:val="Voetnootmarkering"/>
          <w:rFonts w:ascii="Times New Roman" w:hAnsi="Times New Roman" w:cs="Times New Roman"/>
          <w:sz w:val="22"/>
          <w:szCs w:val="22"/>
        </w:rPr>
        <w:footnoteReference w:id="19"/>
      </w:r>
      <w:r w:rsidR="001615F1" w:rsidRPr="00E40B50">
        <w:rPr>
          <w:rFonts w:ascii="Times New Roman" w:hAnsi="Times New Roman" w:cs="Times New Roman"/>
          <w:sz w:val="22"/>
          <w:szCs w:val="22"/>
        </w:rPr>
        <w:t>.</w:t>
      </w:r>
    </w:p>
    <w:p w14:paraId="1044C99B" w14:textId="77777777" w:rsidR="0073080C" w:rsidRPr="00E40B50" w:rsidRDefault="0073080C" w:rsidP="003016AD">
      <w:pPr>
        <w:rPr>
          <w:rFonts w:ascii="Times New Roman" w:hAnsi="Times New Roman" w:cs="Times New Roman"/>
        </w:rPr>
      </w:pPr>
    </w:p>
    <w:p w14:paraId="500F4EBC" w14:textId="23FA09F8"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De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(artikel 7:454 BW) gaat uit van een bewaartermijn van 20 jaar. Juridisch gezien begint de termijn te lopen op het moment vanaf het tijdstip dat de laatste wijziging in het dossier heeft plaatsgevonden. Voor minderjarigen start de termijn wanneer de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de leeftijd van 18 jaar heeft bereikt. Dit betekent dat het dossier van minderjarigen in ieder geval tot het 39e levensjaar van de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moet worden bewaard. Een hulpverlener kan het dossier langer bewaren indien dit redelijkerwijs uit de zorg van een goed hulpverlener voortvloeit. </w:t>
      </w:r>
    </w:p>
    <w:p w14:paraId="6E237218" w14:textId="77777777" w:rsidR="0073080C" w:rsidRPr="00E40B50" w:rsidRDefault="0073080C" w:rsidP="003016AD">
      <w:pPr>
        <w:rPr>
          <w:rFonts w:ascii="Times New Roman" w:hAnsi="Times New Roman" w:cs="Times New Roman"/>
        </w:rPr>
      </w:pPr>
    </w:p>
    <w:p w14:paraId="18FCB289" w14:textId="77777777"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Dit is alleen toegestaan als: </w:t>
      </w:r>
    </w:p>
    <w:p w14:paraId="64B325E8" w14:textId="6CB245B7" w:rsidR="0073080C" w:rsidRPr="00E40B50" w:rsidRDefault="001615F1" w:rsidP="00CB4A5C">
      <w:pPr>
        <w:pStyle w:val="Lijstalinea"/>
        <w:numPr>
          <w:ilvl w:val="0"/>
          <w:numId w:val="7"/>
        </w:numPr>
        <w:rPr>
          <w:rFonts w:ascii="Times New Roman" w:hAnsi="Times New Roman" w:cs="Times New Roman"/>
          <w:sz w:val="22"/>
          <w:szCs w:val="22"/>
        </w:rPr>
      </w:pPr>
      <w:r w:rsidRPr="00E40B50">
        <w:rPr>
          <w:rFonts w:ascii="Times New Roman" w:hAnsi="Times New Roman" w:cs="Times New Roman"/>
          <w:sz w:val="22"/>
          <w:szCs w:val="22"/>
        </w:rPr>
        <w:t xml:space="preserve">Dit redelijkerwijs uit de zorg van een goed hulpverlener voortvloeit: bijvoorbeeld bij een langlopende behandeling; bij de verwachting dat iemand zich na beëindiging van de behandeling later weer onder behandeling stelt en wanneer de huidige behandeling belangrijke informatie bevat voor mogelijk opvolgende behandelingen waaronder erfelijkheidsinformatie; </w:t>
      </w:r>
    </w:p>
    <w:p w14:paraId="5B2BDE6E" w14:textId="738AFB1F" w:rsidR="0073080C" w:rsidRPr="00E40B50" w:rsidRDefault="001615F1" w:rsidP="00CB4A5C">
      <w:pPr>
        <w:pStyle w:val="Lijstalinea"/>
        <w:numPr>
          <w:ilvl w:val="0"/>
          <w:numId w:val="7"/>
        </w:numPr>
        <w:rPr>
          <w:rFonts w:ascii="Times New Roman" w:hAnsi="Times New Roman" w:cs="Times New Roman"/>
          <w:sz w:val="22"/>
          <w:szCs w:val="22"/>
        </w:rPr>
      </w:pPr>
      <w:r w:rsidRPr="00E40B50">
        <w:rPr>
          <w:rFonts w:ascii="Times New Roman" w:hAnsi="Times New Roman" w:cs="Times New Roman"/>
          <w:sz w:val="22"/>
          <w:szCs w:val="22"/>
        </w:rPr>
        <w:t xml:space="preserve">Als dit van aanmerkelijk belang is voor een ander: bijvoorbeeld indien een familielid belang heeft bij het dossier zoals bij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met een erfelijke ziekte (bv. Huntington) of als er een klachtprocedure loopt tegen de hulpverlener, een verwachte klachtprocedure is geen grond. </w:t>
      </w:r>
    </w:p>
    <w:p w14:paraId="692AA041" w14:textId="77777777" w:rsidR="0073080C" w:rsidRPr="00E40B50" w:rsidRDefault="0073080C" w:rsidP="003016AD">
      <w:pPr>
        <w:rPr>
          <w:rFonts w:ascii="Times New Roman" w:hAnsi="Times New Roman" w:cs="Times New Roman"/>
        </w:rPr>
      </w:pPr>
    </w:p>
    <w:p w14:paraId="3C7C1374" w14:textId="23E1941B"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De Jeugdwet (artikel 7.3.8 Jeugdwet) gaat, uit van een bewaartermijn van 20 jaar vanaf het moment dat de laatste wijziging in het dossier heeft plaatsgevonden. </w:t>
      </w:r>
      <w:proofErr w:type="spellStart"/>
      <w:r w:rsidR="009B59B2" w:rsidRPr="00E40B50">
        <w:rPr>
          <w:rFonts w:ascii="Times New Roman" w:hAnsi="Times New Roman" w:cs="Times New Roman"/>
          <w:sz w:val="22"/>
          <w:szCs w:val="22"/>
        </w:rPr>
        <w:t>Basic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sluit hier verder aan bij de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en bewaart zodoende het dossier van minderjarigen in ieder geval tot het 39e levensjaar van de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Net als in de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is het tevens mogelijk om het dossier langer te bewaren als dit redelijkerwijs uit de zorg van een goed hulpverlener voortvloeit. </w:t>
      </w:r>
    </w:p>
    <w:p w14:paraId="36C3B64E" w14:textId="77777777" w:rsidR="0073080C" w:rsidRPr="00E40B50" w:rsidRDefault="0073080C" w:rsidP="003016AD">
      <w:pPr>
        <w:rPr>
          <w:rFonts w:ascii="Times New Roman" w:hAnsi="Times New Roman" w:cs="Times New Roman"/>
        </w:rPr>
      </w:pPr>
    </w:p>
    <w:p w14:paraId="2CBD61D5" w14:textId="77777777"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In de </w:t>
      </w:r>
      <w:proofErr w:type="spellStart"/>
      <w:r w:rsidRPr="00E40B50">
        <w:rPr>
          <w:rFonts w:ascii="Times New Roman" w:hAnsi="Times New Roman" w:cs="Times New Roman"/>
          <w:sz w:val="22"/>
          <w:szCs w:val="22"/>
        </w:rPr>
        <w:t>Wmo</w:t>
      </w:r>
      <w:proofErr w:type="spellEnd"/>
      <w:r w:rsidRPr="00E40B50">
        <w:rPr>
          <w:rFonts w:ascii="Times New Roman" w:hAnsi="Times New Roman" w:cs="Times New Roman"/>
          <w:sz w:val="22"/>
          <w:szCs w:val="22"/>
        </w:rPr>
        <w:t xml:space="preserve"> 2015 (artikel 5.3.4 </w:t>
      </w:r>
      <w:proofErr w:type="spellStart"/>
      <w:r w:rsidRPr="00E40B50">
        <w:rPr>
          <w:rFonts w:ascii="Times New Roman" w:hAnsi="Times New Roman" w:cs="Times New Roman"/>
          <w:sz w:val="22"/>
          <w:szCs w:val="22"/>
        </w:rPr>
        <w:t>Wmo</w:t>
      </w:r>
      <w:proofErr w:type="spellEnd"/>
      <w:r w:rsidRPr="00E40B50">
        <w:rPr>
          <w:rFonts w:ascii="Times New Roman" w:hAnsi="Times New Roman" w:cs="Times New Roman"/>
          <w:sz w:val="22"/>
          <w:szCs w:val="22"/>
        </w:rPr>
        <w:t xml:space="preserve"> 2015) wordt niet aangesloten bij de </w:t>
      </w:r>
      <w:proofErr w:type="spellStart"/>
      <w:r w:rsidRPr="00E40B50">
        <w:rPr>
          <w:rFonts w:ascii="Times New Roman" w:hAnsi="Times New Roman" w:cs="Times New Roman"/>
          <w:sz w:val="22"/>
          <w:szCs w:val="22"/>
        </w:rPr>
        <w:t>Wgbo</w:t>
      </w:r>
      <w:proofErr w:type="spellEnd"/>
      <w:r w:rsidRPr="00E40B50">
        <w:rPr>
          <w:rFonts w:ascii="Times New Roman" w:hAnsi="Times New Roman" w:cs="Times New Roman"/>
          <w:sz w:val="22"/>
          <w:szCs w:val="22"/>
        </w:rPr>
        <w:t xml:space="preserve"> inzake het bewaren en wordt uitgegaan van een bewaartermijn van 15 jaar. Voor de gegevens die het AMHK onder zich heeft op grond van de </w:t>
      </w:r>
      <w:proofErr w:type="spellStart"/>
      <w:r w:rsidRPr="00E40B50">
        <w:rPr>
          <w:rFonts w:ascii="Times New Roman" w:hAnsi="Times New Roman" w:cs="Times New Roman"/>
          <w:sz w:val="22"/>
          <w:szCs w:val="22"/>
        </w:rPr>
        <w:t>Wmo</w:t>
      </w:r>
      <w:proofErr w:type="spellEnd"/>
      <w:r w:rsidRPr="00E40B50">
        <w:rPr>
          <w:rFonts w:ascii="Times New Roman" w:hAnsi="Times New Roman" w:cs="Times New Roman"/>
          <w:sz w:val="22"/>
          <w:szCs w:val="22"/>
        </w:rPr>
        <w:t xml:space="preserve"> 2015 geldt een bewaartermijn van 20 jaar (artikel 5.3.4. </w:t>
      </w:r>
      <w:proofErr w:type="gramStart"/>
      <w:r w:rsidRPr="00E40B50">
        <w:rPr>
          <w:rFonts w:ascii="Times New Roman" w:hAnsi="Times New Roman" w:cs="Times New Roman"/>
          <w:sz w:val="22"/>
          <w:szCs w:val="22"/>
        </w:rPr>
        <w:t>lid</w:t>
      </w:r>
      <w:proofErr w:type="gramEnd"/>
      <w:r w:rsidRPr="00E40B50">
        <w:rPr>
          <w:rFonts w:ascii="Times New Roman" w:hAnsi="Times New Roman" w:cs="Times New Roman"/>
          <w:sz w:val="22"/>
          <w:szCs w:val="22"/>
        </w:rPr>
        <w:t xml:space="preserve"> 2 </w:t>
      </w:r>
      <w:proofErr w:type="spellStart"/>
      <w:r w:rsidRPr="00E40B50">
        <w:rPr>
          <w:rFonts w:ascii="Times New Roman" w:hAnsi="Times New Roman" w:cs="Times New Roman"/>
          <w:sz w:val="22"/>
          <w:szCs w:val="22"/>
        </w:rPr>
        <w:t>Wmo</w:t>
      </w:r>
      <w:proofErr w:type="spellEnd"/>
      <w:r w:rsidRPr="00E40B50">
        <w:rPr>
          <w:rFonts w:ascii="Times New Roman" w:hAnsi="Times New Roman" w:cs="Times New Roman"/>
          <w:sz w:val="22"/>
          <w:szCs w:val="22"/>
        </w:rPr>
        <w:t xml:space="preserve"> 2015).  </w:t>
      </w:r>
    </w:p>
    <w:p w14:paraId="6AE8A96F" w14:textId="77777777" w:rsidR="0073080C" w:rsidRPr="00E40B50" w:rsidRDefault="0073080C" w:rsidP="003016AD">
      <w:pPr>
        <w:rPr>
          <w:rFonts w:ascii="Times New Roman" w:hAnsi="Times New Roman" w:cs="Times New Roman"/>
        </w:rPr>
      </w:pPr>
    </w:p>
    <w:p w14:paraId="2590ECBE" w14:textId="4333C64B" w:rsidR="0073080C"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De Wet verplichte ggz (“</w:t>
      </w:r>
      <w:proofErr w:type="spellStart"/>
      <w:r w:rsidRPr="00E40B50">
        <w:rPr>
          <w:rFonts w:ascii="Times New Roman" w:hAnsi="Times New Roman" w:cs="Times New Roman"/>
          <w:sz w:val="22"/>
          <w:szCs w:val="22"/>
        </w:rPr>
        <w:t>Wvggz</w:t>
      </w:r>
      <w:proofErr w:type="spellEnd"/>
      <w:r w:rsidRPr="00E40B50">
        <w:rPr>
          <w:rFonts w:ascii="Times New Roman" w:hAnsi="Times New Roman" w:cs="Times New Roman"/>
          <w:sz w:val="22"/>
          <w:szCs w:val="22"/>
        </w:rPr>
        <w:t xml:space="preserve">”) geeft een bewaartermijn voor alle gegevens die zijn verkregen op grond van de wet van vijf jaar na het einde van de </w:t>
      </w:r>
      <w:proofErr w:type="spellStart"/>
      <w:r w:rsidRPr="00E40B50">
        <w:rPr>
          <w:rFonts w:ascii="Times New Roman" w:hAnsi="Times New Roman" w:cs="Times New Roman"/>
          <w:sz w:val="22"/>
          <w:szCs w:val="22"/>
        </w:rPr>
        <w:t>Wvggz</w:t>
      </w:r>
      <w:proofErr w:type="spellEnd"/>
      <w:r w:rsidRPr="00E40B50">
        <w:rPr>
          <w:rFonts w:ascii="Times New Roman" w:hAnsi="Times New Roman" w:cs="Times New Roman"/>
          <w:sz w:val="22"/>
          <w:szCs w:val="22"/>
        </w:rPr>
        <w:t xml:space="preserve">-maatregel van de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Deze gegevens mogen in ieder geval niet eerder vernietigd worden dan vijf jaar na beëindiging van de crisismaatregel, de voortzetting van de crisismaatregel of de zorgmachtiging, zelfs niet op verzoek van de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 </w:t>
      </w:r>
    </w:p>
    <w:p w14:paraId="29EF6227" w14:textId="77777777" w:rsidR="0073080C" w:rsidRPr="00E40B50" w:rsidRDefault="0073080C" w:rsidP="003016AD">
      <w:pPr>
        <w:rPr>
          <w:rFonts w:ascii="Times New Roman" w:hAnsi="Times New Roman" w:cs="Times New Roman"/>
        </w:rPr>
      </w:pPr>
    </w:p>
    <w:p w14:paraId="670AF5AE" w14:textId="763AE4AC" w:rsidR="0073080C" w:rsidRPr="00E40B50" w:rsidRDefault="001615F1" w:rsidP="00CB4A5C">
      <w:pPr>
        <w:pStyle w:val="Kop1"/>
        <w:rPr>
          <w:rFonts w:ascii="Times New Roman" w:hAnsi="Times New Roman" w:cs="Times New Roman"/>
          <w:b/>
          <w:bCs/>
          <w:color w:val="206B5B"/>
          <w:sz w:val="24"/>
          <w:szCs w:val="24"/>
        </w:rPr>
      </w:pPr>
      <w:bookmarkStart w:id="12" w:name="_Toc143677698"/>
      <w:r w:rsidRPr="00E40B50">
        <w:rPr>
          <w:rFonts w:ascii="Times New Roman" w:hAnsi="Times New Roman" w:cs="Times New Roman"/>
          <w:b/>
          <w:bCs/>
          <w:color w:val="206B5B"/>
          <w:sz w:val="24"/>
          <w:szCs w:val="24"/>
        </w:rPr>
        <w:t>3 Rechten van de betrokkenen</w:t>
      </w:r>
      <w:bookmarkEnd w:id="12"/>
      <w:r w:rsidRPr="00E40B50">
        <w:rPr>
          <w:rFonts w:ascii="Times New Roman" w:hAnsi="Times New Roman" w:cs="Times New Roman"/>
          <w:b/>
          <w:bCs/>
          <w:color w:val="206B5B"/>
          <w:sz w:val="24"/>
          <w:szCs w:val="24"/>
        </w:rPr>
        <w:t xml:space="preserve"> </w:t>
      </w:r>
    </w:p>
    <w:p w14:paraId="0D0F4A08" w14:textId="77777777" w:rsidR="0073080C" w:rsidRPr="00E40B50" w:rsidRDefault="0073080C" w:rsidP="003016AD">
      <w:pPr>
        <w:rPr>
          <w:rFonts w:ascii="Times New Roman" w:hAnsi="Times New Roman" w:cs="Times New Roman"/>
        </w:rPr>
      </w:pPr>
    </w:p>
    <w:p w14:paraId="3EDB35B0" w14:textId="2032D1BA" w:rsidR="0073080C" w:rsidRPr="00E40B50" w:rsidRDefault="001615F1" w:rsidP="00CB4A5C">
      <w:pPr>
        <w:pStyle w:val="Kop2"/>
        <w:rPr>
          <w:rFonts w:ascii="Times New Roman" w:hAnsi="Times New Roman" w:cs="Times New Roman"/>
          <w:b/>
          <w:bCs/>
        </w:rPr>
      </w:pPr>
      <w:bookmarkStart w:id="13" w:name="_Toc143677699"/>
      <w:r w:rsidRPr="00E40B50">
        <w:rPr>
          <w:rFonts w:ascii="Times New Roman" w:hAnsi="Times New Roman" w:cs="Times New Roman"/>
          <w:b/>
          <w:bCs/>
          <w:color w:val="auto"/>
          <w:sz w:val="22"/>
          <w:szCs w:val="22"/>
        </w:rPr>
        <w:t>3.1 Voorwaarden met betrekking tot uitvoering van de rechten van de betrokkenen</w:t>
      </w:r>
      <w:bookmarkEnd w:id="13"/>
      <w:r w:rsidRPr="00E40B50">
        <w:rPr>
          <w:rFonts w:ascii="Times New Roman" w:hAnsi="Times New Roman" w:cs="Times New Roman"/>
          <w:b/>
          <w:bCs/>
        </w:rPr>
        <w:t xml:space="preserve"> </w:t>
      </w:r>
    </w:p>
    <w:p w14:paraId="07D8A20D" w14:textId="299F280D"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rPr>
        <w:t xml:space="preserve">1. </w:t>
      </w:r>
      <w:r w:rsidR="00CB4A5C" w:rsidRPr="00E40B50">
        <w:rPr>
          <w:rFonts w:ascii="Times New Roman" w:hAnsi="Times New Roman" w:cs="Times New Roman"/>
        </w:rPr>
        <w:tab/>
      </w:r>
      <w:r w:rsidRPr="00E40B50">
        <w:rPr>
          <w:rFonts w:ascii="Times New Roman" w:hAnsi="Times New Roman" w:cs="Times New Roman"/>
          <w:sz w:val="22"/>
          <w:szCs w:val="22"/>
        </w:rPr>
        <w:t xml:space="preserve">Het verstrekken van informatie, het verstrekken van de communicatie en het treffen van de maatregelen geschieden kosteloos. Indien het verzoek kennelijk ongegrond of buitensporig is, met name vanwege het repetitieve karakter, mag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t>
      </w:r>
    </w:p>
    <w:p w14:paraId="154B58B7" w14:textId="77777777" w:rsidR="0073080C" w:rsidRPr="00E40B50" w:rsidRDefault="001615F1" w:rsidP="00CB4A5C">
      <w:pPr>
        <w:ind w:left="992"/>
        <w:rPr>
          <w:rFonts w:ascii="Times New Roman" w:hAnsi="Times New Roman" w:cs="Times New Roman"/>
          <w:sz w:val="22"/>
          <w:szCs w:val="22"/>
        </w:rPr>
      </w:pPr>
      <w:r w:rsidRPr="00E40B50">
        <w:rPr>
          <w:rFonts w:ascii="Times New Roman" w:hAnsi="Times New Roman" w:cs="Times New Roman"/>
          <w:sz w:val="22"/>
          <w:szCs w:val="22"/>
        </w:rPr>
        <w:t xml:space="preserve">a) een redelijke vergoeding aanrekenen in het licht van de administratieve kosten waarmee het verstrekken van de gevraagde informatie of communicatie en het treffen van de gevraagde maatregelen gepaard gaan; ofwel </w:t>
      </w:r>
    </w:p>
    <w:p w14:paraId="705902D3" w14:textId="4EECF719" w:rsidR="0073080C" w:rsidRPr="00E40B50" w:rsidRDefault="001615F1" w:rsidP="00CB4A5C">
      <w:pPr>
        <w:ind w:left="992"/>
        <w:rPr>
          <w:rFonts w:ascii="Times New Roman" w:hAnsi="Times New Roman" w:cs="Times New Roman"/>
          <w:sz w:val="22"/>
          <w:szCs w:val="22"/>
        </w:rPr>
      </w:pPr>
      <w:r w:rsidRPr="00E40B50">
        <w:rPr>
          <w:rFonts w:ascii="Times New Roman" w:hAnsi="Times New Roman" w:cs="Times New Roman"/>
          <w:sz w:val="22"/>
          <w:szCs w:val="22"/>
        </w:rPr>
        <w:t xml:space="preserve">b) weigeren gevolg te geven aan het verzoek. Het is aan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om de kennelijk ongegronde of buitensporige aard van het verzoek aan te tonen</w:t>
      </w:r>
      <w:r w:rsidR="00485878" w:rsidRPr="00E40B50">
        <w:rPr>
          <w:rStyle w:val="Voetnootmarkering"/>
          <w:rFonts w:ascii="Times New Roman" w:hAnsi="Times New Roman" w:cs="Times New Roman"/>
          <w:sz w:val="22"/>
          <w:szCs w:val="22"/>
        </w:rPr>
        <w:footnoteReference w:id="20"/>
      </w:r>
      <w:r w:rsidRPr="00E40B50">
        <w:rPr>
          <w:rFonts w:ascii="Times New Roman" w:hAnsi="Times New Roman" w:cs="Times New Roman"/>
          <w:sz w:val="22"/>
          <w:szCs w:val="22"/>
        </w:rPr>
        <w:t>.</w:t>
      </w:r>
    </w:p>
    <w:p w14:paraId="027EAEF8" w14:textId="6C88358A" w:rsidR="0073080C" w:rsidRPr="00E40B50" w:rsidRDefault="001615F1" w:rsidP="00CB4A5C">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CB4A5C"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verstrekt de betrokkene onverwijld en in ieder geval binnen een maand na ontvangst van het verzoek krachtens deze paragraaf informatie over het gevolg dat aan het verzoek is gegeven. Afhankelijk van de complexiteit van het verzoek en van het aantal verzoeken kan die termijn indien nodig met nog eens twee maanden worden verlengd.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stelt de betrokkene binnen één maand, na ontvangst van het verzoek, in kennis van een dergelijke verlenging. Wanneer de betrokkene zijn verzoek elektronisch indient, wordt de informatie indien mogelijk elektronisch verstrekt, tenzij de betrokkene anderszins verzoekt. </w:t>
      </w:r>
    </w:p>
    <w:p w14:paraId="3FDAA1A3" w14:textId="43659B68" w:rsidR="0073080C" w:rsidRPr="00E40B50" w:rsidRDefault="001615F1" w:rsidP="003016AD">
      <w:pPr>
        <w:rPr>
          <w:rFonts w:ascii="Times New Roman" w:hAnsi="Times New Roman" w:cs="Times New Roman"/>
        </w:rPr>
      </w:pPr>
      <w:bookmarkStart w:id="14" w:name="_Toc143677700"/>
      <w:r w:rsidRPr="00E40B50">
        <w:rPr>
          <w:rStyle w:val="Kop2Char"/>
          <w:rFonts w:ascii="Times New Roman" w:hAnsi="Times New Roman" w:cs="Times New Roman"/>
          <w:b/>
          <w:bCs/>
          <w:color w:val="auto"/>
          <w:sz w:val="22"/>
          <w:szCs w:val="22"/>
        </w:rPr>
        <w:lastRenderedPageBreak/>
        <w:t>3.2 Te verstrekken informatie</w:t>
      </w:r>
      <w:bookmarkEnd w:id="14"/>
      <w:r w:rsidR="004627C5" w:rsidRPr="00E40B50">
        <w:rPr>
          <w:rStyle w:val="Voetnootmarkering"/>
          <w:rFonts w:ascii="Times New Roman" w:hAnsi="Times New Roman" w:cs="Times New Roman"/>
        </w:rPr>
        <w:footnoteReference w:id="21"/>
      </w:r>
    </w:p>
    <w:p w14:paraId="2C134E77" w14:textId="075E42B0" w:rsidR="0073080C" w:rsidRPr="00E40B50" w:rsidRDefault="001615F1" w:rsidP="00EF48F7">
      <w:pPr>
        <w:ind w:left="845" w:hanging="561"/>
        <w:rPr>
          <w:rFonts w:ascii="Times New Roman" w:hAnsi="Times New Roman" w:cs="Times New Roman"/>
          <w:sz w:val="22"/>
          <w:szCs w:val="22"/>
        </w:rPr>
      </w:pPr>
      <w:r w:rsidRPr="00E40B50">
        <w:rPr>
          <w:rFonts w:ascii="Times New Roman" w:hAnsi="Times New Roman" w:cs="Times New Roman"/>
        </w:rPr>
        <w:t xml:space="preserve">1. </w:t>
      </w:r>
      <w:r w:rsidR="00EF48F7" w:rsidRPr="00E40B50">
        <w:rPr>
          <w:rFonts w:ascii="Times New Roman" w:hAnsi="Times New Roman" w:cs="Times New Roman"/>
        </w:rPr>
        <w:tab/>
      </w:r>
      <w:r w:rsidRPr="00E40B50">
        <w:rPr>
          <w:rFonts w:ascii="Times New Roman" w:hAnsi="Times New Roman" w:cs="Times New Roman"/>
          <w:sz w:val="22"/>
          <w:szCs w:val="22"/>
        </w:rPr>
        <w:t xml:space="preserve">Als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gegevens bij de betrokkene zelf opvraagt om te verwerken, informeert hij de betrokkene in een beknopte, transparante, begrijpelijke en gemakkelijk toegankelijke vorm</w:t>
      </w:r>
      <w:r w:rsidR="003C67A8" w:rsidRPr="00E40B50">
        <w:rPr>
          <w:rStyle w:val="Voetnootmarkering"/>
          <w:rFonts w:ascii="Times New Roman" w:hAnsi="Times New Roman" w:cs="Times New Roman"/>
          <w:sz w:val="22"/>
          <w:szCs w:val="22"/>
        </w:rPr>
        <w:footnoteReference w:id="22"/>
      </w:r>
      <w:r w:rsidRPr="00E40B50">
        <w:rPr>
          <w:rFonts w:ascii="Times New Roman" w:hAnsi="Times New Roman" w:cs="Times New Roman"/>
          <w:sz w:val="22"/>
          <w:szCs w:val="22"/>
        </w:rPr>
        <w:t xml:space="preserve">, voorafgaand aan het verkrijgen van zijn persoonsgegevens, over: </w:t>
      </w:r>
    </w:p>
    <w:p w14:paraId="0DC8796D" w14:textId="428D4DB9" w:rsidR="0073080C" w:rsidRPr="00E40B50" w:rsidRDefault="001615F1" w:rsidP="00EF48F7">
      <w:pPr>
        <w:ind w:left="708" w:firstLine="137"/>
        <w:rPr>
          <w:rFonts w:ascii="Times New Roman" w:hAnsi="Times New Roman" w:cs="Times New Roman"/>
          <w:sz w:val="22"/>
          <w:szCs w:val="22"/>
        </w:rPr>
      </w:pPr>
      <w:r w:rsidRPr="00E40B50">
        <w:rPr>
          <w:rFonts w:ascii="Times New Roman" w:hAnsi="Times New Roman" w:cs="Times New Roman"/>
          <w:sz w:val="22"/>
          <w:szCs w:val="22"/>
        </w:rPr>
        <w:t xml:space="preserve">a) de identiteit en de contactgegevens van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t>
      </w:r>
    </w:p>
    <w:p w14:paraId="4460F7C8" w14:textId="77777777" w:rsidR="00EF48F7" w:rsidRPr="00E40B50" w:rsidRDefault="001615F1" w:rsidP="00EF48F7">
      <w:pPr>
        <w:ind w:left="845"/>
        <w:rPr>
          <w:rFonts w:ascii="Times New Roman" w:hAnsi="Times New Roman" w:cs="Times New Roman"/>
          <w:sz w:val="22"/>
          <w:szCs w:val="22"/>
        </w:rPr>
      </w:pPr>
      <w:r w:rsidRPr="00E40B50">
        <w:rPr>
          <w:rFonts w:ascii="Times New Roman" w:hAnsi="Times New Roman" w:cs="Times New Roman"/>
          <w:sz w:val="22"/>
          <w:szCs w:val="22"/>
        </w:rPr>
        <w:t xml:space="preserve">b) indien van toepassing de contactgegevens van de functionaris voor gegevensbescherming; </w:t>
      </w:r>
    </w:p>
    <w:p w14:paraId="5F0FAC2D" w14:textId="193293E8" w:rsidR="0073080C" w:rsidRPr="00E40B50" w:rsidRDefault="001615F1" w:rsidP="00EF48F7">
      <w:pPr>
        <w:ind w:left="845"/>
        <w:rPr>
          <w:rFonts w:ascii="Times New Roman" w:hAnsi="Times New Roman" w:cs="Times New Roman"/>
          <w:sz w:val="22"/>
          <w:szCs w:val="22"/>
        </w:rPr>
      </w:pPr>
      <w:r w:rsidRPr="00E40B50">
        <w:rPr>
          <w:rFonts w:ascii="Times New Roman" w:hAnsi="Times New Roman" w:cs="Times New Roman"/>
          <w:sz w:val="22"/>
          <w:szCs w:val="22"/>
        </w:rPr>
        <w:t xml:space="preserve">c) de verwerkingsdoelen waarvoor de gegevens zijn bestemd, alsook de rechtsgrond voor de verwerking; </w:t>
      </w:r>
    </w:p>
    <w:p w14:paraId="64FAB0DD" w14:textId="77777777" w:rsidR="0073080C" w:rsidRPr="00E40B50" w:rsidRDefault="001615F1" w:rsidP="00EF48F7">
      <w:pPr>
        <w:ind w:left="845"/>
        <w:rPr>
          <w:rFonts w:ascii="Times New Roman" w:hAnsi="Times New Roman" w:cs="Times New Roman"/>
          <w:sz w:val="22"/>
          <w:szCs w:val="22"/>
        </w:rPr>
      </w:pPr>
      <w:r w:rsidRPr="00E40B50">
        <w:rPr>
          <w:rFonts w:ascii="Times New Roman" w:hAnsi="Times New Roman" w:cs="Times New Roman"/>
          <w:sz w:val="22"/>
          <w:szCs w:val="22"/>
        </w:rPr>
        <w:t xml:space="preserve">d) in voorkomend geval, de ontvangers of categorieën van ontvangers van de persoonsgegevens. </w:t>
      </w:r>
    </w:p>
    <w:p w14:paraId="7D4A0369" w14:textId="4FA63F28" w:rsidR="0073080C" w:rsidRPr="00E40B50" w:rsidRDefault="001615F1" w:rsidP="00EF48F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EF48F7" w:rsidRPr="00E40B50">
        <w:rPr>
          <w:rFonts w:ascii="Times New Roman" w:hAnsi="Times New Roman" w:cs="Times New Roman"/>
          <w:sz w:val="22"/>
          <w:szCs w:val="22"/>
        </w:rPr>
        <w:tab/>
      </w:r>
      <w:r w:rsidRPr="00E40B50">
        <w:rPr>
          <w:rFonts w:ascii="Times New Roman" w:hAnsi="Times New Roman" w:cs="Times New Roman"/>
          <w:sz w:val="22"/>
          <w:szCs w:val="22"/>
        </w:rPr>
        <w:t xml:space="preserve">Daarnaast dient onderstaande aanvullende informatie te worden verstrekt om behoorlijke en transparante verwerking te waarborgen: </w:t>
      </w:r>
    </w:p>
    <w:p w14:paraId="77DFE7A8" w14:textId="77777777" w:rsidR="0073080C" w:rsidRPr="00E40B50" w:rsidRDefault="001615F1" w:rsidP="00EF48F7">
      <w:pPr>
        <w:ind w:left="845"/>
        <w:rPr>
          <w:rFonts w:ascii="Times New Roman" w:hAnsi="Times New Roman" w:cs="Times New Roman"/>
          <w:sz w:val="22"/>
          <w:szCs w:val="22"/>
        </w:rPr>
      </w:pPr>
      <w:r w:rsidRPr="00E40B50">
        <w:rPr>
          <w:rFonts w:ascii="Times New Roman" w:hAnsi="Times New Roman" w:cs="Times New Roman"/>
          <w:sz w:val="22"/>
          <w:szCs w:val="22"/>
        </w:rPr>
        <w:t xml:space="preserve">a) de periode gedurende welke de persoonsgegevens zullen worden opgeslagen of indien dat niet mogelijk is, de criteria ter bepaling van die termijn; </w:t>
      </w:r>
    </w:p>
    <w:p w14:paraId="698ED53B" w14:textId="77777777" w:rsidR="0073080C" w:rsidRPr="00E40B50" w:rsidRDefault="001615F1" w:rsidP="00EF48F7">
      <w:pPr>
        <w:ind w:left="845"/>
        <w:rPr>
          <w:rFonts w:ascii="Times New Roman" w:hAnsi="Times New Roman" w:cs="Times New Roman"/>
          <w:sz w:val="22"/>
          <w:szCs w:val="22"/>
        </w:rPr>
      </w:pPr>
      <w:r w:rsidRPr="00E40B50">
        <w:rPr>
          <w:rFonts w:ascii="Times New Roman" w:hAnsi="Times New Roman" w:cs="Times New Roman"/>
          <w:sz w:val="22"/>
          <w:szCs w:val="22"/>
        </w:rPr>
        <w:t xml:space="preserve">b) de mogelijkheden die de betrokkene heeft om een verzoek om inzage, rectificatie of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van de persoonsgegevens of beperking van de hem betreffende verwerking, alsmede het recht tegen de verwerking bezwaar te maken en het recht op gegevensoverdraagbaarheid; </w:t>
      </w:r>
    </w:p>
    <w:p w14:paraId="6F3AF135" w14:textId="48A97674" w:rsidR="0073080C" w:rsidRPr="00E40B50" w:rsidRDefault="001615F1" w:rsidP="007A3D9A">
      <w:pPr>
        <w:ind w:left="845"/>
        <w:rPr>
          <w:rFonts w:ascii="Times New Roman" w:hAnsi="Times New Roman" w:cs="Times New Roman"/>
          <w:sz w:val="22"/>
          <w:szCs w:val="22"/>
        </w:rPr>
      </w:pPr>
      <w:r w:rsidRPr="00E40B50">
        <w:rPr>
          <w:rFonts w:ascii="Times New Roman" w:hAnsi="Times New Roman" w:cs="Times New Roman"/>
          <w:sz w:val="22"/>
          <w:szCs w:val="22"/>
        </w:rPr>
        <w:t xml:space="preserve">c) Indien de gegevensverwerking op toestemming is gebaseerd, wordt betrokkene geïnformeerd te worden over het recht om te allen tijde die toestemming in te trekken, zonder dat dit afbreuk doet aan de rechtmatigheid van de verwerking op basis van de toestemming voor de intrekking daarvan. </w:t>
      </w:r>
    </w:p>
    <w:p w14:paraId="30F18124" w14:textId="242B8223" w:rsidR="0073080C" w:rsidRPr="00E40B50" w:rsidRDefault="001615F1" w:rsidP="00564880">
      <w:pPr>
        <w:ind w:left="845"/>
        <w:rPr>
          <w:rFonts w:ascii="Times New Roman" w:hAnsi="Times New Roman" w:cs="Times New Roman"/>
          <w:sz w:val="22"/>
          <w:szCs w:val="22"/>
        </w:rPr>
      </w:pPr>
      <w:r w:rsidRPr="00E40B50">
        <w:rPr>
          <w:rFonts w:ascii="Times New Roman" w:hAnsi="Times New Roman" w:cs="Times New Roman"/>
          <w:sz w:val="22"/>
          <w:szCs w:val="22"/>
        </w:rPr>
        <w:t>d) het recht een klacht in te dienen bij de Autoriteit Persoonsgegevens en op welke wijze de betrokkene deze rechten kan inroepen.</w:t>
      </w:r>
    </w:p>
    <w:p w14:paraId="1BFD1948" w14:textId="77777777" w:rsidR="0073080C" w:rsidRPr="00E40B50" w:rsidRDefault="001615F1" w:rsidP="00F677CE">
      <w:pPr>
        <w:ind w:left="845"/>
        <w:rPr>
          <w:rFonts w:ascii="Times New Roman" w:hAnsi="Times New Roman" w:cs="Times New Roman"/>
          <w:sz w:val="22"/>
          <w:szCs w:val="22"/>
        </w:rPr>
      </w:pPr>
      <w:r w:rsidRPr="00E40B50">
        <w:rPr>
          <w:rFonts w:ascii="Times New Roman" w:hAnsi="Times New Roman" w:cs="Times New Roman"/>
          <w:sz w:val="22"/>
          <w:szCs w:val="22"/>
        </w:rPr>
        <w:t xml:space="preserve">e) 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 </w:t>
      </w:r>
    </w:p>
    <w:p w14:paraId="18EB369C" w14:textId="50617FB6" w:rsidR="0073080C" w:rsidRPr="00E40B50" w:rsidRDefault="001615F1" w:rsidP="00F045A4">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F677CE"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voornemens heeft de persoonsgegevens verder te verwerken voor een ander doel dan waarvoor de persoonsgegevens zijn verzameld, verstrekt de zorgaanbieder de betrokkene vóór die verdere verwerking informatie over dat andere doel en alle relevante verdere informatie als bedoeld in het tweede lid van deze bepaling. </w:t>
      </w:r>
    </w:p>
    <w:p w14:paraId="57576372" w14:textId="6CAA3B85" w:rsidR="0073080C" w:rsidRPr="00E40B50" w:rsidRDefault="001615F1" w:rsidP="00F045A4">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F677CE" w:rsidRPr="00E40B50">
        <w:rPr>
          <w:rFonts w:ascii="Times New Roman" w:hAnsi="Times New Roman" w:cs="Times New Roman"/>
          <w:sz w:val="22"/>
          <w:szCs w:val="22"/>
        </w:rPr>
        <w:tab/>
      </w:r>
      <w:r w:rsidRPr="00E40B50">
        <w:rPr>
          <w:rFonts w:ascii="Times New Roman" w:hAnsi="Times New Roman" w:cs="Times New Roman"/>
          <w:sz w:val="22"/>
          <w:szCs w:val="22"/>
        </w:rPr>
        <w:t xml:space="preserve">De leden 1, 2 en 3 van dit artikel zijn niet van toepassing wanneer en voor zover de betrokkene reeds over de informatie beschikt. </w:t>
      </w:r>
    </w:p>
    <w:p w14:paraId="5B94383D" w14:textId="77777777" w:rsidR="0073080C" w:rsidRPr="00E40B50" w:rsidRDefault="0073080C" w:rsidP="003016AD">
      <w:pPr>
        <w:rPr>
          <w:rFonts w:ascii="Times New Roman" w:hAnsi="Times New Roman" w:cs="Times New Roman"/>
        </w:rPr>
      </w:pPr>
    </w:p>
    <w:p w14:paraId="570DBAC7" w14:textId="0D809847" w:rsidR="0073080C" w:rsidRPr="00E40B50" w:rsidRDefault="001615F1" w:rsidP="003016AD">
      <w:pPr>
        <w:rPr>
          <w:rFonts w:ascii="Times New Roman" w:hAnsi="Times New Roman" w:cs="Times New Roman"/>
        </w:rPr>
      </w:pPr>
      <w:bookmarkStart w:id="15" w:name="_Toc143677701"/>
      <w:r w:rsidRPr="00E40B50">
        <w:rPr>
          <w:rStyle w:val="Kop2Char"/>
          <w:rFonts w:ascii="Times New Roman" w:hAnsi="Times New Roman" w:cs="Times New Roman"/>
          <w:b/>
          <w:bCs/>
          <w:color w:val="auto"/>
          <w:sz w:val="22"/>
          <w:szCs w:val="22"/>
        </w:rPr>
        <w:t>3.3 Te verstrekken informatie wanneer de persoonsgegevens niet van de betrokkene zijn verkregen</w:t>
      </w:r>
      <w:bookmarkEnd w:id="15"/>
      <w:r w:rsidR="00D12535" w:rsidRPr="00E40B50">
        <w:rPr>
          <w:rStyle w:val="Voetnootmarkering"/>
          <w:rFonts w:ascii="Times New Roman" w:hAnsi="Times New Roman" w:cs="Times New Roman"/>
        </w:rPr>
        <w:footnoteReference w:id="23"/>
      </w:r>
      <w:r w:rsidR="00F677CE" w:rsidRPr="00E40B50">
        <w:rPr>
          <w:rFonts w:ascii="Times New Roman" w:hAnsi="Times New Roman" w:cs="Times New Roman"/>
        </w:rPr>
        <w:tab/>
      </w:r>
      <w:r w:rsidR="00F677CE" w:rsidRPr="00E40B50">
        <w:rPr>
          <w:rFonts w:ascii="Times New Roman" w:hAnsi="Times New Roman" w:cs="Times New Roman"/>
        </w:rPr>
        <w:tab/>
      </w:r>
    </w:p>
    <w:p w14:paraId="11810C89" w14:textId="63D1A9CE" w:rsidR="0073080C" w:rsidRPr="00E40B50" w:rsidRDefault="001615F1" w:rsidP="00F677C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9B5438"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persoonsgegevens niet van de betrokkene zijn verkregen, verstrekt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de betrokkene alle informatie conform hierboven (artikel 3.2) onder lid 1 en 2 en bovendien de betrokken categorieën van persoonsgegevens alsmede de bron waar de persoonsgegevens vandaan komen. </w:t>
      </w:r>
    </w:p>
    <w:p w14:paraId="5D9A77BD" w14:textId="1C3C6496" w:rsidR="0073080C" w:rsidRPr="00E40B50" w:rsidRDefault="001615F1" w:rsidP="00F677C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9B5438"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verstrekt de in het eerste lid van dit artikel bedoelde informatie: </w:t>
      </w:r>
    </w:p>
    <w:p w14:paraId="67A280F4" w14:textId="77777777" w:rsidR="0073080C" w:rsidRPr="00E40B50" w:rsidRDefault="001615F1" w:rsidP="009B5438">
      <w:pPr>
        <w:ind w:left="845"/>
        <w:rPr>
          <w:rFonts w:ascii="Times New Roman" w:hAnsi="Times New Roman" w:cs="Times New Roman"/>
          <w:sz w:val="22"/>
          <w:szCs w:val="22"/>
        </w:rPr>
      </w:pPr>
      <w:r w:rsidRPr="00E40B50">
        <w:rPr>
          <w:rFonts w:ascii="Times New Roman" w:hAnsi="Times New Roman" w:cs="Times New Roman"/>
          <w:sz w:val="22"/>
          <w:szCs w:val="22"/>
        </w:rPr>
        <w:t xml:space="preserve">a) binnen een redelijke termijn, maar uiterlijk binnen één maand na de verkrijging van de persoonsgegevens, afhankelijk van de concrete omstandigheden waarin de persoonsgegevens worden verwerkt; </w:t>
      </w:r>
    </w:p>
    <w:p w14:paraId="2BC8011F" w14:textId="77777777" w:rsidR="0073080C" w:rsidRPr="00E40B50" w:rsidRDefault="001615F1" w:rsidP="009B5438">
      <w:pPr>
        <w:ind w:left="845"/>
        <w:rPr>
          <w:rFonts w:ascii="Times New Roman" w:hAnsi="Times New Roman" w:cs="Times New Roman"/>
          <w:sz w:val="22"/>
          <w:szCs w:val="22"/>
        </w:rPr>
      </w:pPr>
      <w:r w:rsidRPr="00E40B50">
        <w:rPr>
          <w:rFonts w:ascii="Times New Roman" w:hAnsi="Times New Roman" w:cs="Times New Roman"/>
          <w:sz w:val="22"/>
          <w:szCs w:val="22"/>
        </w:rPr>
        <w:t xml:space="preserve">b) indien de persoonsgegevens zullen worden gebruikt voor communicatie met de betrokkene, uiterlijk op het moment van het eerste contact met de betrokkene; of </w:t>
      </w:r>
    </w:p>
    <w:p w14:paraId="4D7C6C1D" w14:textId="77777777" w:rsidR="0073080C" w:rsidRPr="00E40B50" w:rsidRDefault="001615F1" w:rsidP="009B5438">
      <w:pPr>
        <w:ind w:left="845"/>
        <w:rPr>
          <w:rFonts w:ascii="Times New Roman" w:hAnsi="Times New Roman" w:cs="Times New Roman"/>
          <w:sz w:val="22"/>
          <w:szCs w:val="22"/>
        </w:rPr>
      </w:pPr>
      <w:r w:rsidRPr="00E40B50">
        <w:rPr>
          <w:rFonts w:ascii="Times New Roman" w:hAnsi="Times New Roman" w:cs="Times New Roman"/>
          <w:sz w:val="22"/>
          <w:szCs w:val="22"/>
        </w:rPr>
        <w:t xml:space="preserve">c) indien verstrekking van de gegevens aan een andere ontvanger wordt overwogen, uiterlijk op het tijdstip waarop de persoonsgegevens voor het eerst worden verstrekt. </w:t>
      </w:r>
    </w:p>
    <w:p w14:paraId="446F87D5" w14:textId="0BD0FB12" w:rsidR="0073080C" w:rsidRPr="00E40B50" w:rsidRDefault="001615F1" w:rsidP="00F677CE">
      <w:pPr>
        <w:ind w:left="845"/>
        <w:rPr>
          <w:rFonts w:ascii="Times New Roman" w:hAnsi="Times New Roman" w:cs="Times New Roman"/>
          <w:sz w:val="22"/>
          <w:szCs w:val="22"/>
        </w:rPr>
      </w:pPr>
      <w:r w:rsidRPr="00E40B50">
        <w:rPr>
          <w:rFonts w:ascii="Times New Roman" w:hAnsi="Times New Roman" w:cs="Times New Roman"/>
          <w:sz w:val="22"/>
          <w:szCs w:val="22"/>
        </w:rPr>
        <w:t xml:space="preserve">d) Wanneer </w:t>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voornemens is om de persoonsgegevens verder te verwerken voor een ander doel dan dat waarvoor de persoonsgegevens zijn verkregen, verstrekt de </w:t>
      </w:r>
      <w:r w:rsidRPr="00E40B50">
        <w:rPr>
          <w:rFonts w:ascii="Times New Roman" w:hAnsi="Times New Roman" w:cs="Times New Roman"/>
          <w:sz w:val="22"/>
          <w:szCs w:val="22"/>
        </w:rPr>
        <w:lastRenderedPageBreak/>
        <w:t xml:space="preserve">zorgaanbieder de betrokkene vóór die verdere verwerking informatie over dat andere doel en alle relevante verdere informatie als bedoeld in het eerste lid van dit artikel. </w:t>
      </w:r>
    </w:p>
    <w:p w14:paraId="6948F7BB" w14:textId="2D5243F7" w:rsidR="0073080C" w:rsidRPr="00E40B50" w:rsidRDefault="001615F1" w:rsidP="00F677C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F677CE"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9B59B2"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hoeft de betrokkene niet te informeren over de hiervoor genoemde informatie indien: </w:t>
      </w:r>
    </w:p>
    <w:p w14:paraId="1A6C7B73" w14:textId="77777777" w:rsidR="00F677CE" w:rsidRPr="00E40B50" w:rsidRDefault="001615F1" w:rsidP="00F677CE">
      <w:pPr>
        <w:ind w:left="845"/>
        <w:rPr>
          <w:rFonts w:ascii="Times New Roman" w:hAnsi="Times New Roman" w:cs="Times New Roman"/>
          <w:sz w:val="22"/>
          <w:szCs w:val="22"/>
        </w:rPr>
      </w:pPr>
      <w:r w:rsidRPr="00E40B50">
        <w:rPr>
          <w:rFonts w:ascii="Times New Roman" w:hAnsi="Times New Roman" w:cs="Times New Roman"/>
          <w:sz w:val="22"/>
          <w:szCs w:val="22"/>
        </w:rPr>
        <w:t xml:space="preserve">a) de betrokkene al over de informatie beschikt; </w:t>
      </w:r>
    </w:p>
    <w:p w14:paraId="49C1B2C2" w14:textId="37F50208" w:rsidR="0073080C" w:rsidRPr="00E40B50" w:rsidRDefault="001615F1" w:rsidP="000E61F6">
      <w:pPr>
        <w:ind w:left="845"/>
        <w:rPr>
          <w:rFonts w:ascii="Times New Roman" w:hAnsi="Times New Roman" w:cs="Times New Roman"/>
          <w:sz w:val="22"/>
          <w:szCs w:val="22"/>
        </w:rPr>
      </w:pPr>
      <w:r w:rsidRPr="00E40B50">
        <w:rPr>
          <w:rFonts w:ascii="Times New Roman" w:hAnsi="Times New Roman" w:cs="Times New Roman"/>
          <w:sz w:val="22"/>
          <w:szCs w:val="22"/>
        </w:rPr>
        <w:t xml:space="preserve">b) het informeren van betrokkene onmogelijk blijkt of een onevenredige inspanning kost. In het bijzonder bij verwerking met het oog op archivering in het algemeen belang, wetenschappelijk of historisch onderzoek of statistische doeleinden, behoudens de in artikel 89, lid 1, bedoelde voorwaarden en waarborgen, of voor zover de in lid 1 van dit artikel bedoelde verplichting de verwezenlijking van de doeleinden van die verwerking onmogelijk dreigt te maken of ernstig in het gedrang dreigt te brengen. In dergelijke gevallen neemt de zorgaanbieder passende maatregelen om de rechten, de vrijheden en de gerechtvaardigde belangen van de betrokkene te beschermen, waaronder het openbaar maken van de informatie; </w:t>
      </w:r>
    </w:p>
    <w:p w14:paraId="52DA12A2" w14:textId="77777777" w:rsidR="0073080C" w:rsidRPr="00E40B50" w:rsidRDefault="001615F1" w:rsidP="000E61F6">
      <w:pPr>
        <w:ind w:left="845"/>
        <w:rPr>
          <w:rFonts w:ascii="Times New Roman" w:hAnsi="Times New Roman" w:cs="Times New Roman"/>
          <w:sz w:val="22"/>
          <w:szCs w:val="22"/>
        </w:rPr>
      </w:pPr>
      <w:r w:rsidRPr="00E40B50">
        <w:rPr>
          <w:rFonts w:ascii="Times New Roman" w:hAnsi="Times New Roman" w:cs="Times New Roman"/>
          <w:sz w:val="22"/>
          <w:szCs w:val="22"/>
        </w:rPr>
        <w:t xml:space="preserve">c) het verkrijgen of verstrekken van informatie (zoals hiervoor genoemd) op grond van wet- en regelgeving verplicht is voor de zorgaanbieder en die wet- en regelgeving voorziet in passende maatregelen om de gerechtvaardigde belangen van de betrokkene te beschermen; of </w:t>
      </w:r>
    </w:p>
    <w:p w14:paraId="76110C85" w14:textId="77777777" w:rsidR="0073080C" w:rsidRPr="00E40B50" w:rsidRDefault="001615F1" w:rsidP="000E61F6">
      <w:pPr>
        <w:ind w:left="845"/>
        <w:rPr>
          <w:rFonts w:ascii="Times New Roman" w:hAnsi="Times New Roman" w:cs="Times New Roman"/>
          <w:sz w:val="22"/>
          <w:szCs w:val="22"/>
        </w:rPr>
      </w:pPr>
      <w:r w:rsidRPr="00E40B50">
        <w:rPr>
          <w:rFonts w:ascii="Times New Roman" w:hAnsi="Times New Roman" w:cs="Times New Roman"/>
          <w:sz w:val="22"/>
          <w:szCs w:val="22"/>
        </w:rPr>
        <w:t xml:space="preserve">d) de persoonsgegevens vertrouwelijk moeten blijven uit hoofde van een beroepsgeheim in het kader van wet- en regelgeving, waaronder een statutaire geheimhoudingsplicht. </w:t>
      </w:r>
    </w:p>
    <w:p w14:paraId="159B6E39" w14:textId="77777777" w:rsidR="0073080C" w:rsidRPr="00E40B50" w:rsidRDefault="0073080C" w:rsidP="003016AD">
      <w:pPr>
        <w:rPr>
          <w:rFonts w:ascii="Times New Roman" w:hAnsi="Times New Roman" w:cs="Times New Roman"/>
        </w:rPr>
      </w:pPr>
    </w:p>
    <w:p w14:paraId="63C88F07" w14:textId="7B5E4DBA" w:rsidR="0073080C" w:rsidRPr="00E40B50" w:rsidRDefault="001615F1" w:rsidP="003016AD">
      <w:pPr>
        <w:rPr>
          <w:rFonts w:ascii="Times New Roman" w:hAnsi="Times New Roman" w:cs="Times New Roman"/>
        </w:rPr>
      </w:pPr>
      <w:bookmarkStart w:id="16" w:name="_Toc143677702"/>
      <w:r w:rsidRPr="00E40B50">
        <w:rPr>
          <w:rStyle w:val="Kop2Char"/>
          <w:rFonts w:ascii="Times New Roman" w:hAnsi="Times New Roman" w:cs="Times New Roman"/>
          <w:b/>
          <w:bCs/>
          <w:color w:val="auto"/>
          <w:sz w:val="22"/>
          <w:szCs w:val="22"/>
        </w:rPr>
        <w:t>3.4 Inzage en afschrift/kopie</w:t>
      </w:r>
      <w:bookmarkEnd w:id="16"/>
      <w:r w:rsidR="00D96257" w:rsidRPr="00E40B50">
        <w:rPr>
          <w:rStyle w:val="Voetnootmarkering"/>
          <w:rFonts w:ascii="Times New Roman" w:hAnsi="Times New Roman" w:cs="Times New Roman"/>
        </w:rPr>
        <w:footnoteReference w:id="24"/>
      </w:r>
    </w:p>
    <w:p w14:paraId="03D113A0" w14:textId="2E45FC1B" w:rsidR="0073080C" w:rsidRPr="00E40B50" w:rsidRDefault="001615F1" w:rsidP="000E61F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0E61F6" w:rsidRPr="00E40B50">
        <w:rPr>
          <w:rFonts w:ascii="Times New Roman" w:hAnsi="Times New Roman" w:cs="Times New Roman"/>
          <w:sz w:val="22"/>
          <w:szCs w:val="22"/>
        </w:rPr>
        <w:tab/>
      </w:r>
      <w:r w:rsidRPr="00E40B50">
        <w:rPr>
          <w:rFonts w:ascii="Times New Roman" w:hAnsi="Times New Roman" w:cs="Times New Roman"/>
          <w:sz w:val="22"/>
          <w:szCs w:val="22"/>
        </w:rPr>
        <w:t>De betrokkene van twaalf jaar of ouder heeft het recht op (elektronische) inzage en een kopie van de op zijn persoon betrekking hebbende verwerkte gegevens. De inzage of afschrift verstrekking vindt plaats voor zover daarbij de persoonlijke levenssfeer van een ander niet wordt geschaad. Bijvoorbeeld: informatie over of verstrekt door derden (niet</w:t>
      </w:r>
      <w:r w:rsidR="0073080C" w:rsidRPr="00E40B50">
        <w:rPr>
          <w:rFonts w:ascii="Times New Roman" w:hAnsi="Times New Roman" w:cs="Times New Roman"/>
          <w:sz w:val="22"/>
          <w:szCs w:val="22"/>
        </w:rPr>
        <w:t>-</w:t>
      </w:r>
      <w:r w:rsidRPr="00E40B50">
        <w:rPr>
          <w:rFonts w:ascii="Times New Roman" w:hAnsi="Times New Roman" w:cs="Times New Roman"/>
          <w:sz w:val="22"/>
          <w:szCs w:val="22"/>
        </w:rPr>
        <w:t xml:space="preserve">professionals), zoals familie en naastbetrokkenen of omstanders, wordt niet zonder voorafgaande toestemming van die derde verstrekt. </w:t>
      </w:r>
    </w:p>
    <w:p w14:paraId="70A425FE" w14:textId="583DF844" w:rsidR="0073080C" w:rsidRPr="00E40B50" w:rsidRDefault="001615F1" w:rsidP="000E61F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0E61F6" w:rsidRPr="00E40B50">
        <w:rPr>
          <w:rFonts w:ascii="Times New Roman" w:hAnsi="Times New Roman" w:cs="Times New Roman"/>
          <w:sz w:val="22"/>
          <w:szCs w:val="22"/>
        </w:rPr>
        <w:tab/>
      </w:r>
      <w:r w:rsidRPr="00E40B50">
        <w:rPr>
          <w:rFonts w:ascii="Times New Roman" w:hAnsi="Times New Roman" w:cs="Times New Roman"/>
          <w:sz w:val="22"/>
          <w:szCs w:val="22"/>
        </w:rPr>
        <w:t>Een wettelijk vertegenwoordiger van jongeren onder de 16 jaar of van een wilsonbekwame volwassene, heeft recht op (elektronische) inzage in of afschrift van het dossier met dezelfde uitzondering voor informatie over of verstrekt door derden (de andere ouder, familie, naastbetrokkenen en omstanders) voor zover van die vertegenwoordigers toestemming voor de behandeling is vereist</w:t>
      </w:r>
      <w:r w:rsidR="00454E3C" w:rsidRPr="00E40B50">
        <w:rPr>
          <w:rStyle w:val="Voetnootmarkering"/>
          <w:rFonts w:ascii="Times New Roman" w:hAnsi="Times New Roman" w:cs="Times New Roman"/>
          <w:sz w:val="22"/>
          <w:szCs w:val="22"/>
        </w:rPr>
        <w:footnoteReference w:id="25"/>
      </w:r>
      <w:r w:rsidRPr="00E40B50">
        <w:rPr>
          <w:rFonts w:ascii="Times New Roman" w:hAnsi="Times New Roman" w:cs="Times New Roman"/>
          <w:sz w:val="22"/>
          <w:szCs w:val="22"/>
        </w:rPr>
        <w:t xml:space="preserve">. De vertegenwoordiger krijgt alleen die informatie die noodzakelijk is voor het uitoefenen van zijn taken als vertegenwoordiger. </w:t>
      </w:r>
    </w:p>
    <w:p w14:paraId="4C21385C" w14:textId="5A5750AF" w:rsidR="0073080C" w:rsidRPr="00E40B50" w:rsidRDefault="001615F1" w:rsidP="000E61F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0E61F6" w:rsidRPr="00E40B50">
        <w:rPr>
          <w:rFonts w:ascii="Times New Roman" w:hAnsi="Times New Roman" w:cs="Times New Roman"/>
          <w:sz w:val="22"/>
          <w:szCs w:val="22"/>
        </w:rPr>
        <w:tab/>
      </w:r>
      <w:r w:rsidRPr="00E40B50">
        <w:rPr>
          <w:rFonts w:ascii="Times New Roman" w:hAnsi="Times New Roman" w:cs="Times New Roman"/>
          <w:sz w:val="22"/>
          <w:szCs w:val="22"/>
        </w:rPr>
        <w:t>Indien de hulpverlener door inlichtingen over de cliënt dan wel (elektronische) inzage in of afschrift van de bescheiden aan de (wettelijk) vertegenwoordiger te verstrekken niet geacht kan worden de zorg van een goed hulpverlener in acht te nemen, laat hij zulks achterwege</w:t>
      </w:r>
      <w:r w:rsidR="004E14AF" w:rsidRPr="00E40B50">
        <w:rPr>
          <w:rStyle w:val="Voetnootmarkering"/>
          <w:rFonts w:ascii="Times New Roman" w:hAnsi="Times New Roman" w:cs="Times New Roman"/>
          <w:sz w:val="22"/>
          <w:szCs w:val="22"/>
        </w:rPr>
        <w:footnoteReference w:id="26"/>
      </w:r>
      <w:r w:rsidRPr="00E40B50">
        <w:rPr>
          <w:rFonts w:ascii="Times New Roman" w:hAnsi="Times New Roman" w:cs="Times New Roman"/>
          <w:sz w:val="22"/>
          <w:szCs w:val="22"/>
        </w:rPr>
        <w:t xml:space="preserve">. Bijvoorbeeld als een </w:t>
      </w:r>
      <w:proofErr w:type="gramStart"/>
      <w:r w:rsidRPr="00E40B50">
        <w:rPr>
          <w:rFonts w:ascii="Times New Roman" w:hAnsi="Times New Roman" w:cs="Times New Roman"/>
          <w:sz w:val="22"/>
          <w:szCs w:val="22"/>
        </w:rPr>
        <w:t>minderjarige</w:t>
      </w:r>
      <w:proofErr w:type="gramEnd"/>
      <w:r w:rsidRPr="00E40B50">
        <w:rPr>
          <w:rFonts w:ascii="Times New Roman" w:hAnsi="Times New Roman" w:cs="Times New Roman"/>
          <w:sz w:val="22"/>
          <w:szCs w:val="22"/>
        </w:rPr>
        <w:t xml:space="preserve"> bezwaar maakt tegen het verstrekken van (bepaalde) informatie aan de ouders of bij een vermoeden van kindermishandeling. In dat geval kan een ouder inzage in het dossier van de minderjarige worden geweigerd. Onder omstandigheden kan de hulpverlener in dat geval feitelijk worden belemmerd om de wettelijk vertegenwoordigers voldoende te informeren om hun toestemming voor de behandeling van de minderjarige te verkrijgen. </w:t>
      </w:r>
    </w:p>
    <w:p w14:paraId="7DCA5AD8" w14:textId="1707D902" w:rsidR="0073080C" w:rsidRPr="00E40B50" w:rsidRDefault="001615F1" w:rsidP="000E61F6">
      <w:pPr>
        <w:ind w:left="845" w:hanging="561"/>
        <w:rPr>
          <w:rFonts w:ascii="Times New Roman" w:hAnsi="Times New Roman" w:cs="Times New Roman"/>
        </w:rPr>
      </w:pPr>
      <w:r w:rsidRPr="00E40B50">
        <w:rPr>
          <w:rFonts w:ascii="Times New Roman" w:hAnsi="Times New Roman" w:cs="Times New Roman"/>
          <w:sz w:val="22"/>
          <w:szCs w:val="22"/>
        </w:rPr>
        <w:t xml:space="preserve">4. </w:t>
      </w:r>
      <w:r w:rsidR="000E61F6"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van mening is dat de gevraagde (elektronische) inzage en/of de kopieën moeten worden verstrekt, dient dat zo spoedig mogelijk plaats te vinden/te worden verstrekt, doch uiterlijk binnen één maand. Afhankelijk van de complexiteit van het verzoek/de verzoeken en van het aantal verzoeken kan die termijn indien nodig met nog eens twee maanden worden verlengd.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stelt de betrokkene binnen één maand, na ontvangst van het verzoek, in kennis van een dergelijke verlenging. Wanneer de betrokkene </w:t>
      </w:r>
      <w:r w:rsidRPr="00E40B50">
        <w:rPr>
          <w:rFonts w:ascii="Times New Roman" w:hAnsi="Times New Roman" w:cs="Times New Roman"/>
          <w:sz w:val="22"/>
          <w:szCs w:val="22"/>
        </w:rPr>
        <w:lastRenderedPageBreak/>
        <w:t>zijn verzoek elektronisch indient, wordt de informatie elektronisch verstrekt, tenzij de betrokkene anderszins verzoekt</w:t>
      </w:r>
      <w:r w:rsidR="00002143" w:rsidRPr="00E40B50">
        <w:rPr>
          <w:rStyle w:val="Voetnootmarkering"/>
          <w:rFonts w:ascii="Times New Roman" w:hAnsi="Times New Roman" w:cs="Times New Roman"/>
          <w:sz w:val="22"/>
          <w:szCs w:val="22"/>
        </w:rPr>
        <w:footnoteReference w:id="27"/>
      </w:r>
      <w:r w:rsidRPr="00E40B50">
        <w:rPr>
          <w:rFonts w:ascii="Times New Roman" w:hAnsi="Times New Roman" w:cs="Times New Roman"/>
          <w:sz w:val="22"/>
          <w:szCs w:val="22"/>
        </w:rPr>
        <w:t>.</w:t>
      </w:r>
    </w:p>
    <w:p w14:paraId="0261A542" w14:textId="77777777" w:rsidR="0073080C" w:rsidRPr="00E40B50" w:rsidRDefault="0073080C" w:rsidP="003016AD">
      <w:pPr>
        <w:rPr>
          <w:rFonts w:ascii="Times New Roman" w:hAnsi="Times New Roman" w:cs="Times New Roman"/>
        </w:rPr>
      </w:pPr>
    </w:p>
    <w:p w14:paraId="586B2C00" w14:textId="78E5401D" w:rsidR="00897D4B" w:rsidRPr="00E40B50" w:rsidRDefault="001615F1" w:rsidP="003016AD">
      <w:pPr>
        <w:rPr>
          <w:rFonts w:ascii="Times New Roman" w:hAnsi="Times New Roman" w:cs="Times New Roman"/>
        </w:rPr>
      </w:pPr>
      <w:bookmarkStart w:id="17" w:name="_Toc143677703"/>
      <w:r w:rsidRPr="00E40B50">
        <w:rPr>
          <w:rStyle w:val="Kop2Char"/>
          <w:rFonts w:ascii="Times New Roman" w:hAnsi="Times New Roman" w:cs="Times New Roman"/>
          <w:b/>
          <w:bCs/>
          <w:color w:val="auto"/>
          <w:sz w:val="22"/>
          <w:szCs w:val="22"/>
        </w:rPr>
        <w:t>3.5 Rectificatie (verbetering)of aanvulling van persoonsgegevens en beperking van de verwerking van persoonsgegevens</w:t>
      </w:r>
      <w:bookmarkEnd w:id="17"/>
      <w:r w:rsidR="004524EC" w:rsidRPr="00E40B50">
        <w:rPr>
          <w:rStyle w:val="Voetnootmarkering"/>
          <w:rFonts w:ascii="Times New Roman" w:hAnsi="Times New Roman" w:cs="Times New Roman"/>
        </w:rPr>
        <w:footnoteReference w:id="28"/>
      </w:r>
    </w:p>
    <w:p w14:paraId="39A92882" w14:textId="15369D5D"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betrokkene kan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vragen om rectificatie (verbetering) van hem of haar betreffende persoonsgegevens als die onjuist zijn of de zorgaanbieder verzoeken om vervolledigen van zijn persoonsgegevens, met in acht neming van het doel van de verwerking, onder meer door een eigen aanvullende verklaring toe te voegen aan zijn dossier. </w:t>
      </w:r>
    </w:p>
    <w:p w14:paraId="40046688" w14:textId="15D25C00"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EA23E7"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informeert de verzoeker onverwijld en ten laatste binnen één maand na ontvangst van een verzoek tot aanvulling, rectificatie of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(verwijdering) van gegevens of en op welke manier aan het verzoek wordt voldaan.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de mogelijkheid om de termijn van één maand te verlengen met nog eens twee maanden afhankelijk van de complexiteit van het verzoek. In dat geval dient de betrokkene wel binnen één maand van die verlenging in kennis te worden gesteld. </w:t>
      </w:r>
    </w:p>
    <w:p w14:paraId="03701342" w14:textId="116D2539"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Als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het verzoek van betrokkene afwijst, geeft hij daarvan schriftelijk</w:t>
      </w:r>
      <w:r w:rsidR="00B5642D" w:rsidRPr="00E40B50">
        <w:rPr>
          <w:rStyle w:val="Voetnootmarkering"/>
          <w:rFonts w:ascii="Times New Roman" w:hAnsi="Times New Roman" w:cs="Times New Roman"/>
          <w:sz w:val="22"/>
          <w:szCs w:val="22"/>
        </w:rPr>
        <w:footnoteReference w:id="29"/>
      </w:r>
      <w:r w:rsidRPr="00E40B50">
        <w:rPr>
          <w:rFonts w:ascii="Times New Roman" w:hAnsi="Times New Roman" w:cs="Times New Roman"/>
          <w:sz w:val="22"/>
          <w:szCs w:val="22"/>
        </w:rPr>
        <w:t xml:space="preserve"> de reden.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deelt een afwijzing van het verzoek onverwijld en uiterlijk binnen één maand ontvangst van het verzoek aan de verzoeker mee. Ook informeert de zorgaanbieder de verzoeker over de mogelijkheid om een klacht in te dienen bij de Autoriteit Persoonsgegevens en de mogelijkheid om beroep in te stellen bij de rechter. </w:t>
      </w:r>
    </w:p>
    <w:p w14:paraId="6B7811AA" w14:textId="1E4F80F3"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betrokkene kan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vragen om bepaalde gegevens voor bepaalde personen af te schermen en hen de toegang tot die gegevens te laten blokkeren. </w:t>
      </w:r>
    </w:p>
    <w:p w14:paraId="5E7BF096" w14:textId="0125CD2C"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Het verzoek van een cliënt en beslissing van de zorgaanbieder tot rectificatie (verbetering),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of aanvulling van gegevens blijft bewaard in het dossier van de cliënt. </w:t>
      </w:r>
    </w:p>
    <w:p w14:paraId="74794776" w14:textId="77777777" w:rsidR="00897D4B" w:rsidRPr="00E40B50" w:rsidRDefault="00897D4B" w:rsidP="003016AD">
      <w:pPr>
        <w:rPr>
          <w:rFonts w:ascii="Times New Roman" w:hAnsi="Times New Roman" w:cs="Times New Roman"/>
        </w:rPr>
      </w:pPr>
    </w:p>
    <w:p w14:paraId="793A51A0" w14:textId="5C25082C" w:rsidR="00897D4B" w:rsidRPr="00E40B50" w:rsidRDefault="001615F1" w:rsidP="003016AD">
      <w:pPr>
        <w:rPr>
          <w:rFonts w:ascii="Times New Roman" w:hAnsi="Times New Roman" w:cs="Times New Roman"/>
        </w:rPr>
      </w:pPr>
      <w:bookmarkStart w:id="18" w:name="_Toc143677704"/>
      <w:r w:rsidRPr="00E40B50">
        <w:rPr>
          <w:rStyle w:val="Kop2Char"/>
          <w:rFonts w:ascii="Times New Roman" w:hAnsi="Times New Roman" w:cs="Times New Roman"/>
          <w:b/>
          <w:bCs/>
          <w:color w:val="auto"/>
          <w:sz w:val="22"/>
          <w:szCs w:val="22"/>
        </w:rPr>
        <w:t xml:space="preserve">3.6 Recht op </w:t>
      </w:r>
      <w:proofErr w:type="spellStart"/>
      <w:r w:rsidRPr="00E40B50">
        <w:rPr>
          <w:rStyle w:val="Kop2Char"/>
          <w:rFonts w:ascii="Times New Roman" w:hAnsi="Times New Roman" w:cs="Times New Roman"/>
          <w:b/>
          <w:bCs/>
          <w:color w:val="auto"/>
          <w:sz w:val="22"/>
          <w:szCs w:val="22"/>
        </w:rPr>
        <w:t>gegevenswissing</w:t>
      </w:r>
      <w:proofErr w:type="spellEnd"/>
      <w:r w:rsidRPr="00E40B50">
        <w:rPr>
          <w:rStyle w:val="Kop2Char"/>
          <w:rFonts w:ascii="Times New Roman" w:hAnsi="Times New Roman" w:cs="Times New Roman"/>
          <w:b/>
          <w:bCs/>
          <w:color w:val="auto"/>
          <w:sz w:val="22"/>
          <w:szCs w:val="22"/>
        </w:rPr>
        <w:t xml:space="preserve"> (vergetelheid)</w:t>
      </w:r>
      <w:bookmarkEnd w:id="18"/>
      <w:r w:rsidR="00A543D2" w:rsidRPr="00E40B50">
        <w:rPr>
          <w:rStyle w:val="Voetnootmarkering"/>
          <w:rFonts w:ascii="Times New Roman" w:hAnsi="Times New Roman" w:cs="Times New Roman"/>
        </w:rPr>
        <w:footnoteReference w:id="30"/>
      </w:r>
    </w:p>
    <w:p w14:paraId="21FB3F17" w14:textId="6E52B832"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betrokkene heeft het recht van de zorgaanbieder zonder onredelijke vertraging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van hem betreffende persoonsgegevens te verkrijgen en de zorgaanbieder is verplicht persoonsgegevens zonder onredelijke vertraging te wissen wanneer een van de volgende gevallen van toepassing is: </w:t>
      </w:r>
    </w:p>
    <w:p w14:paraId="04AE29C4" w14:textId="756A018D" w:rsidR="00897D4B" w:rsidRPr="00E40B50" w:rsidRDefault="001615F1" w:rsidP="00EA23E7">
      <w:pPr>
        <w:ind w:left="845"/>
        <w:rPr>
          <w:rFonts w:ascii="Times New Roman" w:hAnsi="Times New Roman" w:cs="Times New Roman"/>
          <w:sz w:val="22"/>
          <w:szCs w:val="22"/>
        </w:rPr>
      </w:pPr>
      <w:r w:rsidRPr="00E40B50">
        <w:rPr>
          <w:rFonts w:ascii="Times New Roman" w:hAnsi="Times New Roman" w:cs="Times New Roman"/>
          <w:sz w:val="22"/>
          <w:szCs w:val="22"/>
        </w:rPr>
        <w:t xml:space="preserve">a) de persoonsgegevens zijn niet langer nodig voor de doeleinden waarvoor zij zijn verzameld of anderszins verwerkt; </w:t>
      </w:r>
    </w:p>
    <w:p w14:paraId="11F8EA8C" w14:textId="77777777" w:rsidR="00897D4B" w:rsidRPr="00E40B50" w:rsidRDefault="001615F1" w:rsidP="00EA23E7">
      <w:pPr>
        <w:ind w:left="845"/>
        <w:rPr>
          <w:rFonts w:ascii="Times New Roman" w:hAnsi="Times New Roman" w:cs="Times New Roman"/>
          <w:sz w:val="22"/>
          <w:szCs w:val="22"/>
        </w:rPr>
      </w:pPr>
      <w:r w:rsidRPr="00E40B50">
        <w:rPr>
          <w:rFonts w:ascii="Times New Roman" w:hAnsi="Times New Roman" w:cs="Times New Roman"/>
          <w:sz w:val="22"/>
          <w:szCs w:val="22"/>
        </w:rPr>
        <w:t xml:space="preserve">b) de betrokkene trekt de toestemming waarop de verwerking berust in en er geen andere rechtsgrond is voor de verwerking; </w:t>
      </w:r>
    </w:p>
    <w:p w14:paraId="6EDFB374" w14:textId="77777777" w:rsidR="00897D4B" w:rsidRPr="00E40B50" w:rsidRDefault="001615F1" w:rsidP="00EA23E7">
      <w:pPr>
        <w:ind w:left="845"/>
        <w:rPr>
          <w:rFonts w:ascii="Times New Roman" w:hAnsi="Times New Roman" w:cs="Times New Roman"/>
          <w:sz w:val="22"/>
          <w:szCs w:val="22"/>
        </w:rPr>
      </w:pPr>
      <w:r w:rsidRPr="00E40B50">
        <w:rPr>
          <w:rFonts w:ascii="Times New Roman" w:hAnsi="Times New Roman" w:cs="Times New Roman"/>
          <w:sz w:val="22"/>
          <w:szCs w:val="22"/>
        </w:rPr>
        <w:t xml:space="preserve">c) de persoonsgegevens zijn onrechtmatig verwerkt; </w:t>
      </w:r>
    </w:p>
    <w:p w14:paraId="368628A7" w14:textId="77777777" w:rsidR="00897D4B" w:rsidRPr="00E40B50" w:rsidRDefault="001615F1" w:rsidP="00EA23E7">
      <w:pPr>
        <w:ind w:left="845"/>
        <w:rPr>
          <w:rFonts w:ascii="Times New Roman" w:hAnsi="Times New Roman" w:cs="Times New Roman"/>
          <w:sz w:val="22"/>
          <w:szCs w:val="22"/>
        </w:rPr>
      </w:pPr>
      <w:r w:rsidRPr="00E40B50">
        <w:rPr>
          <w:rFonts w:ascii="Times New Roman" w:hAnsi="Times New Roman" w:cs="Times New Roman"/>
          <w:sz w:val="22"/>
          <w:szCs w:val="22"/>
        </w:rPr>
        <w:t xml:space="preserve">d) op basis van een wettelijke verplichting, die op de zorgaanbieder rust, de persoonsgegevens moeten worden gewist. </w:t>
      </w:r>
    </w:p>
    <w:p w14:paraId="4B61A4FE" w14:textId="773314EB" w:rsidR="00897D4B" w:rsidRPr="00E40B50" w:rsidRDefault="001615F1" w:rsidP="00EA23E7">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De zorgaanbieder stelt iedere ontvanger aan wie persoonsgegevens zijn verstrekt, in kennis van de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(verwijdering) van persoonsgegevens tenzij dit onmogelijk blijkt of onevenredig veel inspanning vergt. De zorgaanbieder verstrekt de betrokkene informatie over deze ontvangers indien de betrokkene hierom verzoekt</w:t>
      </w:r>
      <w:r w:rsidR="009835C8" w:rsidRPr="00E40B50">
        <w:rPr>
          <w:rStyle w:val="Voetnootmarkering"/>
          <w:rFonts w:ascii="Times New Roman" w:hAnsi="Times New Roman" w:cs="Times New Roman"/>
          <w:sz w:val="22"/>
          <w:szCs w:val="22"/>
        </w:rPr>
        <w:footnoteReference w:id="31"/>
      </w:r>
      <w:r w:rsidRPr="00E40B50">
        <w:rPr>
          <w:rFonts w:ascii="Times New Roman" w:hAnsi="Times New Roman" w:cs="Times New Roman"/>
          <w:sz w:val="22"/>
          <w:szCs w:val="22"/>
        </w:rPr>
        <w:t>.</w:t>
      </w:r>
    </w:p>
    <w:p w14:paraId="4F6732B8" w14:textId="1DE040DD" w:rsidR="00897D4B" w:rsidRPr="00E40B50" w:rsidRDefault="001615F1" w:rsidP="00225765">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EA23E7"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de zorgaanbieder de persoonsgegevens openbaar heeft gemaakt en overeenkomstig lid 1 verplicht is de persoonsgegevens te wissen, neemt hij, rekening houdend met de beschikbare technologie en de uitvoeringskosten, redelijke maatregelen, waaronder technische maatregelen, om verwerkingsverantwoordelijken die de persoonsgegevens verwerken, ervan op de hoogte te stellen dat de betrokkene de </w:t>
      </w:r>
      <w:r w:rsidR="00897D4B" w:rsidRPr="00E40B50">
        <w:rPr>
          <w:rFonts w:ascii="Times New Roman" w:hAnsi="Times New Roman" w:cs="Times New Roman"/>
          <w:sz w:val="22"/>
          <w:szCs w:val="22"/>
        </w:rPr>
        <w:lastRenderedPageBreak/>
        <w:t>verwerkingsverantwoordelijken heeft verzocht om iedere koppeling naar, of kopie of reproductie van die persoonsgegevens te wissen.</w:t>
      </w:r>
    </w:p>
    <w:p w14:paraId="14F1E246" w14:textId="6C73FA0A" w:rsidR="00897D4B" w:rsidRPr="00E40B50" w:rsidRDefault="001615F1" w:rsidP="003878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38782D"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het gezondheidsgegevens betreft, wist de zorgaanbieder de gegevens zonder onredelijke vertraging en verstrekt de betrokkene in ieder geval binnen een maand na ontvangst van het verzoek informatie over het gevolg dat aan het verzoek is gegeven. Afhankelijk van de complexiteit van de verzoeken en van het aantal verzoeken kan die termijn indien nodig met nog eens twee maanden worden verlengd. De zorgaanbieder stelt de betrokkene binnen één maand na ontvangst van het verzoek in kennis van een dergelijke verlenging. </w:t>
      </w:r>
    </w:p>
    <w:p w14:paraId="06A0420B" w14:textId="384C48EB" w:rsidR="00897D4B" w:rsidRPr="00E40B50" w:rsidRDefault="001615F1" w:rsidP="003878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38782D" w:rsidRPr="00E40B50">
        <w:rPr>
          <w:rFonts w:ascii="Times New Roman" w:hAnsi="Times New Roman" w:cs="Times New Roman"/>
          <w:sz w:val="22"/>
          <w:szCs w:val="22"/>
        </w:rPr>
        <w:tab/>
      </w:r>
      <w:r w:rsidRPr="00E40B50">
        <w:rPr>
          <w:rFonts w:ascii="Times New Roman" w:hAnsi="Times New Roman" w:cs="Times New Roman"/>
          <w:sz w:val="22"/>
          <w:szCs w:val="22"/>
        </w:rPr>
        <w:t xml:space="preserve">Een verzoek tot </w:t>
      </w:r>
      <w:proofErr w:type="spellStart"/>
      <w:r w:rsidRPr="00E40B50">
        <w:rPr>
          <w:rFonts w:ascii="Times New Roman" w:hAnsi="Times New Roman" w:cs="Times New Roman"/>
          <w:sz w:val="22"/>
          <w:szCs w:val="22"/>
        </w:rPr>
        <w:t>gegevenswissing</w:t>
      </w:r>
      <w:proofErr w:type="spellEnd"/>
      <w:r w:rsidRPr="00E40B50">
        <w:rPr>
          <w:rFonts w:ascii="Times New Roman" w:hAnsi="Times New Roman" w:cs="Times New Roman"/>
          <w:sz w:val="22"/>
          <w:szCs w:val="22"/>
        </w:rPr>
        <w:t xml:space="preserve"> mag alleen worden geweigerd als: </w:t>
      </w:r>
    </w:p>
    <w:p w14:paraId="55358251"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a) de wet zich tegen de vernietiging verzet; Bijvoorbeeld: het dossier aangelegd binnen een gedwongen behandeling moet vijf jaar na beëindiging van de </w:t>
      </w:r>
      <w:proofErr w:type="spellStart"/>
      <w:r w:rsidRPr="00E40B50">
        <w:rPr>
          <w:rFonts w:ascii="Times New Roman" w:hAnsi="Times New Roman" w:cs="Times New Roman"/>
          <w:sz w:val="22"/>
          <w:szCs w:val="22"/>
        </w:rPr>
        <w:t>Wvggz</w:t>
      </w:r>
      <w:proofErr w:type="spellEnd"/>
      <w:r w:rsidRPr="00E40B50">
        <w:rPr>
          <w:rFonts w:ascii="Times New Roman" w:hAnsi="Times New Roman" w:cs="Times New Roman"/>
          <w:sz w:val="22"/>
          <w:szCs w:val="22"/>
        </w:rPr>
        <w:t xml:space="preserve">-machtiging of verblijf in het ziekenhuis bewaard blijven. Een verzoek van een cliënt tot vernietiging binnen vijf jaar kan niet worden gehonoreerd; </w:t>
      </w:r>
    </w:p>
    <w:p w14:paraId="0D854B16"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b) een derde een aanmerkelijk belang heeft bij bewaring van die gegevens. Bijvoorbeeld: een kind van een cliënt heeft een erfelijke ziekte; </w:t>
      </w:r>
    </w:p>
    <w:p w14:paraId="4CF745F0"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c) de cliënt heeft een procedure tegen de hulpverlener aangespannen of het is waarschijnlijk dat hij dit zal doen; </w:t>
      </w:r>
    </w:p>
    <w:p w14:paraId="30704907"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d) in het dossier gegevens over (vermoedens van) kindermishandeling staan dan kunnen deze gegevens op grond van de Meldcode Huiselijk Geweld en Kindermishandeling alleen op verzoek van het kind zelf worden vernietigd en uitsluitend als het kind de leeftijd van 16 jaar heeft bereikt en wilsbekwaam ter zake kan worden geacht; </w:t>
      </w:r>
    </w:p>
    <w:p w14:paraId="64156360"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e) de zorgaanbieder de gegevens nodig heeft voor de instelling, uitoefening of onderbouwing van een rechtsvordering; </w:t>
      </w:r>
    </w:p>
    <w:p w14:paraId="3E185FA6" w14:textId="77777777" w:rsidR="00897D4B" w:rsidRPr="00E40B50" w:rsidRDefault="001615F1" w:rsidP="0038782D">
      <w:pPr>
        <w:ind w:left="845"/>
        <w:rPr>
          <w:rFonts w:ascii="Times New Roman" w:hAnsi="Times New Roman" w:cs="Times New Roman"/>
          <w:sz w:val="22"/>
          <w:szCs w:val="22"/>
        </w:rPr>
      </w:pPr>
      <w:r w:rsidRPr="00E40B50">
        <w:rPr>
          <w:rFonts w:ascii="Times New Roman" w:hAnsi="Times New Roman" w:cs="Times New Roman"/>
          <w:sz w:val="22"/>
          <w:szCs w:val="22"/>
        </w:rPr>
        <w:t xml:space="preserve">f) om redenen van algemeen belang op het gebied van volksgezondheid. </w:t>
      </w:r>
    </w:p>
    <w:p w14:paraId="30B710FA" w14:textId="19121848" w:rsidR="00897D4B" w:rsidRPr="00E40B50" w:rsidRDefault="001615F1" w:rsidP="003878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6. </w:t>
      </w:r>
      <w:r w:rsidR="0038782D" w:rsidRPr="00E40B50">
        <w:rPr>
          <w:rFonts w:ascii="Times New Roman" w:hAnsi="Times New Roman" w:cs="Times New Roman"/>
          <w:sz w:val="22"/>
          <w:szCs w:val="22"/>
        </w:rPr>
        <w:tab/>
      </w:r>
      <w:r w:rsidRPr="00E40B50">
        <w:rPr>
          <w:rFonts w:ascii="Times New Roman" w:hAnsi="Times New Roman" w:cs="Times New Roman"/>
          <w:sz w:val="22"/>
          <w:szCs w:val="22"/>
        </w:rPr>
        <w:t xml:space="preserve">Het verzoek tot </w:t>
      </w:r>
      <w:proofErr w:type="spellStart"/>
      <w:r w:rsidRPr="00E40B50">
        <w:rPr>
          <w:rFonts w:ascii="Times New Roman" w:hAnsi="Times New Roman" w:cs="Times New Roman"/>
          <w:sz w:val="22"/>
          <w:szCs w:val="22"/>
        </w:rPr>
        <w:t>wissing</w:t>
      </w:r>
      <w:proofErr w:type="spellEnd"/>
      <w:r w:rsidRPr="00E40B50">
        <w:rPr>
          <w:rFonts w:ascii="Times New Roman" w:hAnsi="Times New Roman" w:cs="Times New Roman"/>
          <w:sz w:val="22"/>
          <w:szCs w:val="22"/>
        </w:rPr>
        <w:t xml:space="preserve"> van gezondheidsgegevens en de reactie daarop worden bewaard door de zorgaanbieder</w:t>
      </w:r>
      <w:r w:rsidR="00225765" w:rsidRPr="00E40B50">
        <w:rPr>
          <w:rStyle w:val="Voetnootmarkering"/>
          <w:rFonts w:ascii="Times New Roman" w:hAnsi="Times New Roman" w:cs="Times New Roman"/>
          <w:sz w:val="22"/>
          <w:szCs w:val="22"/>
        </w:rPr>
        <w:footnoteReference w:id="32"/>
      </w:r>
      <w:r w:rsidRPr="00E40B50">
        <w:rPr>
          <w:rFonts w:ascii="Times New Roman" w:hAnsi="Times New Roman" w:cs="Times New Roman"/>
          <w:sz w:val="22"/>
          <w:szCs w:val="22"/>
        </w:rPr>
        <w:t>.</w:t>
      </w:r>
    </w:p>
    <w:p w14:paraId="657B03E2" w14:textId="75F15ADC" w:rsidR="00897D4B" w:rsidRPr="00E40B50" w:rsidRDefault="001615F1" w:rsidP="003878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7. </w:t>
      </w:r>
      <w:r w:rsidR="0038782D" w:rsidRPr="00E40B50">
        <w:rPr>
          <w:rFonts w:ascii="Times New Roman" w:hAnsi="Times New Roman" w:cs="Times New Roman"/>
          <w:sz w:val="22"/>
          <w:szCs w:val="22"/>
        </w:rPr>
        <w:tab/>
      </w:r>
      <w:r w:rsidRPr="00E40B50">
        <w:rPr>
          <w:rFonts w:ascii="Times New Roman" w:hAnsi="Times New Roman" w:cs="Times New Roman"/>
          <w:sz w:val="22"/>
          <w:szCs w:val="22"/>
        </w:rPr>
        <w:t xml:space="preserve">Het recht om vergeten te worden geldt in principe niet voor medische dossiers.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ënten kunnen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wel verzoeken om gegevens uit hun medisch dossier te verwijderen</w:t>
      </w:r>
      <w:r w:rsidR="00B134DA" w:rsidRPr="00E40B50">
        <w:rPr>
          <w:rStyle w:val="Voetnootmarkering"/>
          <w:rFonts w:ascii="Times New Roman" w:hAnsi="Times New Roman" w:cs="Times New Roman"/>
          <w:sz w:val="22"/>
          <w:szCs w:val="22"/>
        </w:rPr>
        <w:footnoteReference w:id="33"/>
      </w:r>
      <w:r w:rsidRPr="00E40B50">
        <w:rPr>
          <w:rFonts w:ascii="Times New Roman" w:hAnsi="Times New Roman" w:cs="Times New Roman"/>
          <w:sz w:val="22"/>
          <w:szCs w:val="22"/>
        </w:rPr>
        <w:t>.</w:t>
      </w:r>
      <w:r w:rsidR="00B134DA" w:rsidRPr="00E40B50">
        <w:rPr>
          <w:rFonts w:ascii="Times New Roman" w:hAnsi="Times New Roman" w:cs="Times New Roman"/>
          <w:sz w:val="22"/>
          <w:szCs w:val="22"/>
        </w:rPr>
        <w:t xml:space="preserve">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voldoet aan het verzoek tot vernietiging binnen een termijn van 3 maanden. Deze termijn wordt overschreden indien de facturatiecyclus van de behandeling bij de zorgverzekeraar nog niet is afgerond. Indien een van de wettelijke uitzonderingsgronden van toepassing is kan het verzoek om vernietiging worden geweigerd. </w:t>
      </w:r>
    </w:p>
    <w:p w14:paraId="41C5714C" w14:textId="77777777" w:rsidR="0038782D" w:rsidRPr="00E40B50" w:rsidRDefault="0038782D" w:rsidP="003016AD">
      <w:pPr>
        <w:rPr>
          <w:rFonts w:ascii="Times New Roman" w:hAnsi="Times New Roman" w:cs="Times New Roman"/>
        </w:rPr>
      </w:pPr>
    </w:p>
    <w:p w14:paraId="3B8F497F" w14:textId="712116AE" w:rsidR="00897D4B" w:rsidRPr="00E40B50" w:rsidRDefault="001615F1" w:rsidP="003016AD">
      <w:pPr>
        <w:rPr>
          <w:rFonts w:ascii="Times New Roman" w:hAnsi="Times New Roman" w:cs="Times New Roman"/>
        </w:rPr>
      </w:pPr>
      <w:bookmarkStart w:id="19" w:name="_Toc143677705"/>
      <w:r w:rsidRPr="00E40B50">
        <w:rPr>
          <w:rStyle w:val="Kop2Char"/>
          <w:rFonts w:ascii="Times New Roman" w:hAnsi="Times New Roman" w:cs="Times New Roman"/>
          <w:b/>
          <w:bCs/>
          <w:color w:val="auto"/>
          <w:sz w:val="22"/>
          <w:szCs w:val="22"/>
        </w:rPr>
        <w:t>3.7 Recht van bezwaar</w:t>
      </w:r>
      <w:bookmarkEnd w:id="19"/>
      <w:r w:rsidR="00E806B9" w:rsidRPr="00E40B50">
        <w:rPr>
          <w:rStyle w:val="Voetnootmarkering"/>
          <w:rFonts w:ascii="Times New Roman" w:hAnsi="Times New Roman" w:cs="Times New Roman"/>
        </w:rPr>
        <w:footnoteReference w:id="34"/>
      </w:r>
    </w:p>
    <w:p w14:paraId="22C30EBF" w14:textId="47AEA62E" w:rsidR="00897D4B" w:rsidRPr="00E40B50" w:rsidRDefault="001615F1" w:rsidP="0011174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11174E"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betrokkene heeft te allen tijde het recht om vanwege met zijn specifieke situatie verband houdende redenen bezwaar te maken tegen de verwerking van hem betreffende persoonsgegevens op basis van de noodzakelijkheid voor de vervulling van een taak van algemeen belang of van een taak in het kader van de uitoefening van het openbaar gezag dat aan de zorgaanbieder is opgedragen of op basis van de noodzakelijkheid voor de behartiging van de gerechtvaardigde belangen van de zorgaanbieder of van een derde; </w:t>
      </w:r>
    </w:p>
    <w:p w14:paraId="60DAFF4E" w14:textId="5981FE8C" w:rsidR="00897D4B" w:rsidRPr="00E40B50" w:rsidRDefault="001615F1" w:rsidP="0011174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11174E"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beoordeelt onverwijld en in ieder geval binnen één maand na ontvangst van het bezwaar of het bezwaar gerechtvaardigd is. Indien het bezwaar gerechtvaardigd is, beëindigen wij onmiddellijk de verwerking, tenzij er sprake is van dwingende gerechtvaardigde gronden voor de verwerking die zwaarder wegen dan de belangen, vrijheden en rechten van de betrokkene of die verband houden met de instelling, uitoefening of onderbouwing van een rechtsvordering.</w:t>
      </w:r>
    </w:p>
    <w:p w14:paraId="17E78CE3" w14:textId="77777777" w:rsidR="00897D4B" w:rsidRDefault="00897D4B" w:rsidP="003016AD">
      <w:pPr>
        <w:rPr>
          <w:rFonts w:ascii="Times New Roman" w:hAnsi="Times New Roman" w:cs="Times New Roman"/>
        </w:rPr>
      </w:pPr>
    </w:p>
    <w:p w14:paraId="4867512A" w14:textId="77777777" w:rsidR="00E40B50" w:rsidRDefault="00E40B50" w:rsidP="003016AD">
      <w:pPr>
        <w:rPr>
          <w:rFonts w:ascii="Times New Roman" w:hAnsi="Times New Roman" w:cs="Times New Roman"/>
        </w:rPr>
      </w:pPr>
    </w:p>
    <w:p w14:paraId="62EAEF0B" w14:textId="77777777" w:rsidR="00E40B50" w:rsidRPr="00E40B50" w:rsidRDefault="00E40B50" w:rsidP="003016AD">
      <w:pPr>
        <w:rPr>
          <w:rFonts w:ascii="Times New Roman" w:hAnsi="Times New Roman" w:cs="Times New Roman"/>
        </w:rPr>
      </w:pPr>
    </w:p>
    <w:p w14:paraId="15B2F3C5" w14:textId="71B9AAAC" w:rsidR="00897D4B" w:rsidRPr="00E40B50" w:rsidRDefault="001615F1" w:rsidP="003016AD">
      <w:pPr>
        <w:rPr>
          <w:rFonts w:ascii="Times New Roman" w:hAnsi="Times New Roman" w:cs="Times New Roman"/>
        </w:rPr>
      </w:pPr>
      <w:bookmarkStart w:id="20" w:name="_Toc143677706"/>
      <w:r w:rsidRPr="00E40B50">
        <w:rPr>
          <w:rStyle w:val="Kop2Char"/>
          <w:rFonts w:ascii="Times New Roman" w:hAnsi="Times New Roman" w:cs="Times New Roman"/>
          <w:b/>
          <w:bCs/>
          <w:color w:val="auto"/>
          <w:sz w:val="22"/>
          <w:szCs w:val="22"/>
        </w:rPr>
        <w:lastRenderedPageBreak/>
        <w:t>3.8 Recht op gegevensoverdraagbaarheid (</w:t>
      </w:r>
      <w:proofErr w:type="spellStart"/>
      <w:r w:rsidRPr="00E40B50">
        <w:rPr>
          <w:rStyle w:val="Kop2Char"/>
          <w:rFonts w:ascii="Times New Roman" w:hAnsi="Times New Roman" w:cs="Times New Roman"/>
          <w:b/>
          <w:bCs/>
          <w:color w:val="auto"/>
          <w:sz w:val="22"/>
          <w:szCs w:val="22"/>
        </w:rPr>
        <w:t>dataportabiliteit</w:t>
      </w:r>
      <w:proofErr w:type="spellEnd"/>
      <w:r w:rsidRPr="00E40B50">
        <w:rPr>
          <w:rStyle w:val="Kop2Char"/>
          <w:rFonts w:ascii="Times New Roman" w:hAnsi="Times New Roman" w:cs="Times New Roman"/>
          <w:b/>
          <w:bCs/>
          <w:color w:val="auto"/>
          <w:sz w:val="22"/>
          <w:szCs w:val="22"/>
        </w:rPr>
        <w:t>)</w:t>
      </w:r>
      <w:bookmarkEnd w:id="20"/>
      <w:r w:rsidR="00D3195D" w:rsidRPr="00E40B50">
        <w:rPr>
          <w:rStyle w:val="Voetnootmarkering"/>
          <w:rFonts w:ascii="Times New Roman" w:hAnsi="Times New Roman" w:cs="Times New Roman"/>
        </w:rPr>
        <w:footnoteReference w:id="35"/>
      </w:r>
      <w:r w:rsidR="0011174E" w:rsidRPr="00E40B50">
        <w:rPr>
          <w:rFonts w:ascii="Times New Roman" w:hAnsi="Times New Roman" w:cs="Times New Roman"/>
        </w:rPr>
        <w:tab/>
      </w:r>
    </w:p>
    <w:p w14:paraId="31755B29" w14:textId="6BCB6821" w:rsidR="00897D4B" w:rsidRPr="00E40B50" w:rsidRDefault="001615F1" w:rsidP="0011174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11174E"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betrokkene heeft het recht de hem betreffende persoonsgegevens, die hij aan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verstrekt, in een gestructureerde, gangbare en machine leesbare vorm te verkrijgen en heeft het recht die gegevens aan een andere verwerkingsverantwoordelijke (bijvoorbeeld andere zorgaanbieder) over te dragen, zonder daarbij te worden gehinderd door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aan wie de persoonsgegevens waren verstrekt, indien de verwerking berust op toestemming of op uitvoering van een overeenkomst en de verwerking geautomatiseerd wordt verricht. </w:t>
      </w:r>
    </w:p>
    <w:p w14:paraId="2072DE58" w14:textId="7D52BE46" w:rsidR="00897D4B" w:rsidRPr="00E40B50" w:rsidRDefault="001615F1" w:rsidP="0011174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11174E" w:rsidRPr="00E40B50">
        <w:rPr>
          <w:rFonts w:ascii="Times New Roman" w:hAnsi="Times New Roman" w:cs="Times New Roman"/>
          <w:sz w:val="22"/>
          <w:szCs w:val="22"/>
        </w:rPr>
        <w:tab/>
      </w:r>
      <w:r w:rsidRPr="00E40B50">
        <w:rPr>
          <w:rFonts w:ascii="Times New Roman" w:hAnsi="Times New Roman" w:cs="Times New Roman"/>
          <w:sz w:val="22"/>
          <w:szCs w:val="22"/>
        </w:rPr>
        <w:t xml:space="preserve">Bij de uitoefening van het recht op gegevensoverdraagbaarheid heeft de betrokkene het recht dat de persoonsgegevens, indien dit technisch mogelijk is, rechtstreeks van de ene zorgaanbieder naar de andere worden doorgezonden. </w:t>
      </w:r>
    </w:p>
    <w:p w14:paraId="35F46496" w14:textId="6A5A788A" w:rsidR="00897D4B" w:rsidRPr="00E40B50" w:rsidRDefault="001615F1" w:rsidP="0011174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11174E" w:rsidRPr="00E40B50">
        <w:rPr>
          <w:rFonts w:ascii="Times New Roman" w:hAnsi="Times New Roman" w:cs="Times New Roman"/>
          <w:sz w:val="22"/>
          <w:szCs w:val="22"/>
        </w:rPr>
        <w:tab/>
      </w:r>
      <w:r w:rsidRPr="00E40B50">
        <w:rPr>
          <w:rFonts w:ascii="Times New Roman" w:hAnsi="Times New Roman" w:cs="Times New Roman"/>
          <w:sz w:val="22"/>
          <w:szCs w:val="22"/>
        </w:rPr>
        <w:t xml:space="preserve">Bij de uitoefening van dit recht mag dit geen afbreuk doen aan de rechten en vrijheden van anderen. </w:t>
      </w:r>
    </w:p>
    <w:p w14:paraId="0E5ACF4D" w14:textId="77777777" w:rsidR="00897D4B" w:rsidRPr="00E40B50" w:rsidRDefault="00897D4B" w:rsidP="003016AD">
      <w:pPr>
        <w:rPr>
          <w:rFonts w:ascii="Times New Roman" w:hAnsi="Times New Roman" w:cs="Times New Roman"/>
        </w:rPr>
      </w:pPr>
    </w:p>
    <w:p w14:paraId="5DAD0AF3" w14:textId="6DE73949" w:rsidR="00897D4B" w:rsidRPr="00E40B50" w:rsidRDefault="00284FC5" w:rsidP="00CA184A">
      <w:pPr>
        <w:pStyle w:val="Kop2"/>
        <w:rPr>
          <w:rFonts w:ascii="Times New Roman" w:hAnsi="Times New Roman" w:cs="Times New Roman"/>
          <w:b/>
          <w:bCs/>
          <w:color w:val="auto"/>
          <w:sz w:val="22"/>
          <w:szCs w:val="22"/>
        </w:rPr>
      </w:pPr>
      <w:bookmarkStart w:id="21" w:name="_Toc143677707"/>
      <w:r w:rsidRPr="00E40B50">
        <w:rPr>
          <w:rFonts w:ascii="Times New Roman" w:hAnsi="Times New Roman" w:cs="Times New Roman"/>
          <w:b/>
          <w:bCs/>
          <w:color w:val="auto"/>
          <w:sz w:val="22"/>
          <w:szCs w:val="22"/>
        </w:rPr>
        <w:t>3.9</w:t>
      </w:r>
      <w:r w:rsidR="001615F1" w:rsidRPr="00E40B50">
        <w:rPr>
          <w:rFonts w:ascii="Times New Roman" w:hAnsi="Times New Roman" w:cs="Times New Roman"/>
          <w:b/>
          <w:bCs/>
          <w:color w:val="auto"/>
          <w:sz w:val="22"/>
          <w:szCs w:val="22"/>
        </w:rPr>
        <w:t xml:space="preserve"> Vertegenwoordiging</w:t>
      </w:r>
      <w:bookmarkEnd w:id="21"/>
      <w:r w:rsidR="001615F1" w:rsidRPr="00E40B50">
        <w:rPr>
          <w:rFonts w:ascii="Times New Roman" w:hAnsi="Times New Roman" w:cs="Times New Roman"/>
          <w:b/>
          <w:bCs/>
          <w:color w:val="auto"/>
          <w:sz w:val="22"/>
          <w:szCs w:val="22"/>
        </w:rPr>
        <w:t xml:space="preserve"> </w:t>
      </w:r>
    </w:p>
    <w:p w14:paraId="1144E7F1" w14:textId="70DFD126" w:rsidR="00897D4B" w:rsidRPr="00E40B50" w:rsidRDefault="001615F1" w:rsidP="00B50D02">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B50D02" w:rsidRPr="00E40B50">
        <w:rPr>
          <w:rFonts w:ascii="Times New Roman" w:hAnsi="Times New Roman" w:cs="Times New Roman"/>
          <w:sz w:val="22"/>
          <w:szCs w:val="22"/>
        </w:rPr>
        <w:tab/>
      </w:r>
      <w:r w:rsidRPr="00E40B50">
        <w:rPr>
          <w:rFonts w:ascii="Times New Roman" w:hAnsi="Times New Roman" w:cs="Times New Roman"/>
          <w:sz w:val="22"/>
          <w:szCs w:val="22"/>
        </w:rPr>
        <w:t>Bij een jeugdige jonger dan twaalf jaar en bij een wilsonbekwame jeugdige van twaalf tot achttien jaar, oefent (oefenen) de ouder(s) met gezag of de voogd de rechten van de jeugdige uit, tenzij dit niet verenigbaar is met de zorg van een goed hulpverlener</w:t>
      </w:r>
      <w:r w:rsidR="00D30B91" w:rsidRPr="00E40B50">
        <w:rPr>
          <w:rStyle w:val="Voetnootmarkering"/>
          <w:rFonts w:ascii="Times New Roman" w:hAnsi="Times New Roman" w:cs="Times New Roman"/>
          <w:sz w:val="22"/>
          <w:szCs w:val="22"/>
        </w:rPr>
        <w:footnoteReference w:id="36"/>
      </w:r>
      <w:r w:rsidRPr="00E40B50">
        <w:rPr>
          <w:rFonts w:ascii="Times New Roman" w:hAnsi="Times New Roman" w:cs="Times New Roman"/>
          <w:sz w:val="22"/>
          <w:szCs w:val="22"/>
        </w:rPr>
        <w:t>.</w:t>
      </w:r>
    </w:p>
    <w:p w14:paraId="028AFDAD" w14:textId="448B2367" w:rsidR="00897D4B" w:rsidRPr="00E40B50" w:rsidRDefault="001615F1" w:rsidP="00B50D02">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B50D02" w:rsidRPr="00E40B50">
        <w:rPr>
          <w:rFonts w:ascii="Times New Roman" w:hAnsi="Times New Roman" w:cs="Times New Roman"/>
          <w:sz w:val="22"/>
          <w:szCs w:val="22"/>
        </w:rPr>
        <w:tab/>
      </w:r>
      <w:r w:rsidRPr="00E40B50">
        <w:rPr>
          <w:rFonts w:ascii="Times New Roman" w:hAnsi="Times New Roman" w:cs="Times New Roman"/>
          <w:sz w:val="22"/>
          <w:szCs w:val="22"/>
        </w:rPr>
        <w:t>De ouder die geen gezag heeft krijgt desgevraagd belangrijke, algemene en feitelijke informatie</w:t>
      </w:r>
      <w:r w:rsidR="003F7CB8" w:rsidRPr="00E40B50">
        <w:rPr>
          <w:rStyle w:val="Voetnootmarkering"/>
          <w:rFonts w:ascii="Times New Roman" w:hAnsi="Times New Roman" w:cs="Times New Roman"/>
          <w:sz w:val="22"/>
          <w:szCs w:val="22"/>
        </w:rPr>
        <w:footnoteReference w:id="37"/>
      </w:r>
      <w:r w:rsidR="003F7CB8"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over de gezondheidstoestand van de jeugdige, tenzij: </w:t>
      </w:r>
    </w:p>
    <w:p w14:paraId="5788A972" w14:textId="77777777" w:rsidR="00B50D02"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a. de hulpverlener de informatie ook niet aan de ouder met gezag heeft verstrekt/ verstrekt; </w:t>
      </w:r>
    </w:p>
    <w:p w14:paraId="104FC369" w14:textId="286C2308" w:rsidR="00897D4B"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b. niet in niet verenigbaar is met de zorg van een goed hulpverlener. </w:t>
      </w:r>
    </w:p>
    <w:p w14:paraId="5D6CFDB5" w14:textId="30D95574" w:rsidR="00897D4B" w:rsidRPr="00E40B50" w:rsidRDefault="001615F1" w:rsidP="00B50D02">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B50D02" w:rsidRPr="00E40B50">
        <w:rPr>
          <w:rFonts w:ascii="Times New Roman" w:hAnsi="Times New Roman" w:cs="Times New Roman"/>
          <w:sz w:val="22"/>
          <w:szCs w:val="22"/>
        </w:rPr>
        <w:tab/>
      </w:r>
      <w:r w:rsidRPr="00E40B50">
        <w:rPr>
          <w:rFonts w:ascii="Times New Roman" w:hAnsi="Times New Roman" w:cs="Times New Roman"/>
          <w:sz w:val="22"/>
          <w:szCs w:val="22"/>
        </w:rPr>
        <w:t xml:space="preserve">De wilsbekwame jeugdige van twaalf jaar of ouder oefent zelfstandig zijn rechten over zijn persoons- en gezondheidsgegevens uit. Vernietiging van gegevens over (vermoedens van) kindermishandeling vindt uitsluitend plaats met toestemming van een wilsbekwame jeugdige van zestien jaar en ouder. </w:t>
      </w:r>
    </w:p>
    <w:p w14:paraId="7BA476C4" w14:textId="1CB01138" w:rsidR="00897D4B" w:rsidRPr="00E40B50" w:rsidRDefault="001615F1" w:rsidP="00B50D02">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B50D02" w:rsidRPr="00E40B50">
        <w:rPr>
          <w:rFonts w:ascii="Times New Roman" w:hAnsi="Times New Roman" w:cs="Times New Roman"/>
          <w:sz w:val="22"/>
          <w:szCs w:val="22"/>
        </w:rPr>
        <w:tab/>
      </w:r>
      <w:r w:rsidRPr="00E40B50">
        <w:rPr>
          <w:rFonts w:ascii="Times New Roman" w:hAnsi="Times New Roman" w:cs="Times New Roman"/>
          <w:sz w:val="22"/>
          <w:szCs w:val="22"/>
        </w:rPr>
        <w:t xml:space="preserve">Is de betrokkene ouder dan achttien jaar en wilsonbekwaam ter zake, dan treedt als vertegenwoordiger voor hem op: </w:t>
      </w:r>
    </w:p>
    <w:p w14:paraId="4E10028F" w14:textId="77777777" w:rsidR="00897D4B"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a) een (toegewezen) curator of mentor; </w:t>
      </w:r>
    </w:p>
    <w:p w14:paraId="19F87DCB" w14:textId="77777777" w:rsidR="00B50D02"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b) indien er geen curator of mentor is, de persoon die de cliënt schriftelijk heeft gemachtigd; </w:t>
      </w:r>
    </w:p>
    <w:p w14:paraId="2A7BCE4B" w14:textId="673FE9C8" w:rsidR="00897D4B"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c) indien de persoonlijk gemachtigde ontbreekt of niet optreedt; de echtgenoot of levensgezel van de betrokkene; </w:t>
      </w:r>
    </w:p>
    <w:p w14:paraId="78578FC0" w14:textId="77777777" w:rsidR="00897D4B" w:rsidRPr="00E40B50" w:rsidRDefault="001615F1" w:rsidP="00B50D02">
      <w:pPr>
        <w:ind w:left="845"/>
        <w:rPr>
          <w:rFonts w:ascii="Times New Roman" w:hAnsi="Times New Roman" w:cs="Times New Roman"/>
          <w:sz w:val="22"/>
          <w:szCs w:val="22"/>
        </w:rPr>
      </w:pPr>
      <w:r w:rsidRPr="00E40B50">
        <w:rPr>
          <w:rFonts w:ascii="Times New Roman" w:hAnsi="Times New Roman" w:cs="Times New Roman"/>
          <w:sz w:val="22"/>
          <w:szCs w:val="22"/>
        </w:rPr>
        <w:t xml:space="preserve">d) indien de echtgenoot of levensgezel ontbreekt of niet optreedt: een kind, broer of zus van de betrokkene. </w:t>
      </w:r>
    </w:p>
    <w:p w14:paraId="7DF145C4" w14:textId="2542CFCA" w:rsidR="00897D4B" w:rsidRPr="00E40B50" w:rsidRDefault="001615F1" w:rsidP="00B50D02">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B50D02"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nodig zorgt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t>
      </w:r>
      <w:r w:rsidR="00B50D02" w:rsidRPr="00E40B50">
        <w:rPr>
          <w:rFonts w:ascii="Times New Roman" w:hAnsi="Times New Roman" w:cs="Times New Roman"/>
          <w:sz w:val="22"/>
          <w:szCs w:val="22"/>
        </w:rPr>
        <w:t>ervoor</w:t>
      </w:r>
      <w:r w:rsidRPr="00E40B50">
        <w:rPr>
          <w:rFonts w:ascii="Times New Roman" w:hAnsi="Times New Roman" w:cs="Times New Roman"/>
          <w:sz w:val="22"/>
          <w:szCs w:val="22"/>
        </w:rPr>
        <w:t xml:space="preserve"> dat er zo snel mogelijk een wettelijk vertegenwoordiger voor betrokkene optreedt. Zo nodig, als familie of naaste dat niet kan of wil, verzoekt hij de rechter om een vertegenwoordiger te benoemen. </w:t>
      </w:r>
    </w:p>
    <w:p w14:paraId="7ADDF457" w14:textId="77777777" w:rsidR="00897D4B" w:rsidRPr="00E40B50" w:rsidRDefault="00897D4B" w:rsidP="003016AD">
      <w:pPr>
        <w:rPr>
          <w:rFonts w:ascii="Times New Roman" w:hAnsi="Times New Roman" w:cs="Times New Roman"/>
        </w:rPr>
      </w:pPr>
    </w:p>
    <w:p w14:paraId="2015F6DA" w14:textId="1185C6F3" w:rsidR="00897D4B" w:rsidRPr="00E40B50" w:rsidRDefault="00C06ACC" w:rsidP="00C06ACC">
      <w:pPr>
        <w:pStyle w:val="Kop1"/>
        <w:rPr>
          <w:rFonts w:ascii="Times New Roman" w:hAnsi="Times New Roman" w:cs="Times New Roman"/>
          <w:b/>
          <w:bCs/>
          <w:color w:val="206B5B"/>
          <w:sz w:val="24"/>
          <w:szCs w:val="24"/>
        </w:rPr>
      </w:pPr>
      <w:bookmarkStart w:id="22" w:name="_Toc143677708"/>
      <w:r w:rsidRPr="00E40B50">
        <w:rPr>
          <w:rFonts w:ascii="Times New Roman" w:hAnsi="Times New Roman" w:cs="Times New Roman"/>
          <w:b/>
          <w:bCs/>
          <w:color w:val="206B5B"/>
          <w:sz w:val="24"/>
          <w:szCs w:val="24"/>
        </w:rPr>
        <w:t>4.</w:t>
      </w:r>
      <w:r w:rsidR="001615F1" w:rsidRPr="00E40B50">
        <w:rPr>
          <w:rFonts w:ascii="Times New Roman" w:hAnsi="Times New Roman" w:cs="Times New Roman"/>
          <w:b/>
          <w:bCs/>
          <w:color w:val="206B5B"/>
          <w:sz w:val="24"/>
          <w:szCs w:val="24"/>
        </w:rPr>
        <w:t xml:space="preserve"> Veilige verwerking van persoonsgegevens</w:t>
      </w:r>
      <w:bookmarkEnd w:id="22"/>
      <w:r w:rsidR="001615F1" w:rsidRPr="00E40B50">
        <w:rPr>
          <w:rFonts w:ascii="Times New Roman" w:hAnsi="Times New Roman" w:cs="Times New Roman"/>
          <w:b/>
          <w:bCs/>
          <w:color w:val="206B5B"/>
          <w:sz w:val="24"/>
          <w:szCs w:val="24"/>
        </w:rPr>
        <w:t xml:space="preserve"> </w:t>
      </w:r>
    </w:p>
    <w:p w14:paraId="2B4C034F" w14:textId="77777777" w:rsidR="00897D4B" w:rsidRPr="00E40B50" w:rsidRDefault="00897D4B" w:rsidP="003016AD">
      <w:pPr>
        <w:rPr>
          <w:rFonts w:ascii="Times New Roman" w:hAnsi="Times New Roman" w:cs="Times New Roman"/>
        </w:rPr>
      </w:pPr>
    </w:p>
    <w:p w14:paraId="7569DE76" w14:textId="5ABBCE24" w:rsidR="00897D4B" w:rsidRPr="00E40B50" w:rsidRDefault="00523A53" w:rsidP="003016AD">
      <w:pPr>
        <w:rPr>
          <w:rFonts w:ascii="Times New Roman" w:hAnsi="Times New Roman" w:cs="Times New Roman"/>
        </w:rPr>
      </w:pPr>
      <w:bookmarkStart w:id="23" w:name="_Toc143677709"/>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.1 Verantwoordelijkheid van de verwerkingsverantwoordelijke</w:t>
      </w:r>
      <w:bookmarkEnd w:id="23"/>
      <w:r w:rsidR="00645646" w:rsidRPr="00E40B50">
        <w:rPr>
          <w:rStyle w:val="Voetnootmarkering"/>
          <w:rFonts w:ascii="Times New Roman" w:hAnsi="Times New Roman" w:cs="Times New Roman"/>
        </w:rPr>
        <w:footnoteReference w:id="38"/>
      </w:r>
    </w:p>
    <w:p w14:paraId="7A46528C" w14:textId="35EF744F" w:rsidR="00897D4B" w:rsidRPr="00E40B50" w:rsidRDefault="001615F1" w:rsidP="00523A53">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523A53" w:rsidRPr="00E40B50">
        <w:rPr>
          <w:rFonts w:ascii="Times New Roman" w:hAnsi="Times New Roman" w:cs="Times New Roman"/>
          <w:sz w:val="22"/>
          <w:szCs w:val="22"/>
        </w:rPr>
        <w:tab/>
      </w:r>
      <w:r w:rsidRPr="00E40B50">
        <w:rPr>
          <w:rFonts w:ascii="Times New Roman" w:hAnsi="Times New Roman" w:cs="Times New Roman"/>
          <w:sz w:val="22"/>
          <w:szCs w:val="22"/>
        </w:rPr>
        <w:t xml:space="preserve">Gelet op de aard, de omvang, de context en het doel van de verwerking, alsook met de qua waarschijnlijkheid en ernst uiteenlopende risico's voor de rechten en vrijheden van natuurlijke personen, treft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passende technische en organisatorische maatregelen om te waarborgen en te kunnen aantonen dat de verwerking in overeenstemming met de AVG wordt uitgevoerd. Die maatregelen worden geëvalueerd en indien nodig geactualiseerd. </w:t>
      </w:r>
    </w:p>
    <w:p w14:paraId="1A1697D3" w14:textId="4ECF3C93" w:rsidR="00897D4B" w:rsidRPr="00E40B50" w:rsidRDefault="001615F1" w:rsidP="00523A53">
      <w:pPr>
        <w:ind w:left="845" w:hanging="561"/>
        <w:rPr>
          <w:rFonts w:ascii="Times New Roman" w:hAnsi="Times New Roman" w:cs="Times New Roman"/>
          <w:sz w:val="22"/>
          <w:szCs w:val="22"/>
        </w:rPr>
      </w:pPr>
      <w:r w:rsidRPr="00E40B50">
        <w:rPr>
          <w:rFonts w:ascii="Times New Roman" w:hAnsi="Times New Roman" w:cs="Times New Roman"/>
          <w:sz w:val="22"/>
          <w:szCs w:val="22"/>
        </w:rPr>
        <w:lastRenderedPageBreak/>
        <w:t xml:space="preserve">2. </w:t>
      </w:r>
      <w:r w:rsidR="00523A53"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hanteert gedragscodes en goedgekeurde certificeringsmechanismen als element om aan te tonen dat we de verplichtingen zijn nagekomen. </w:t>
      </w:r>
    </w:p>
    <w:p w14:paraId="5FAEE6BF" w14:textId="77777777" w:rsidR="00897D4B" w:rsidRPr="00E40B50" w:rsidRDefault="00897D4B" w:rsidP="003016AD">
      <w:pPr>
        <w:rPr>
          <w:rFonts w:ascii="Times New Roman" w:hAnsi="Times New Roman" w:cs="Times New Roman"/>
        </w:rPr>
      </w:pPr>
    </w:p>
    <w:p w14:paraId="7D59756D" w14:textId="2F42B47F" w:rsidR="00897D4B" w:rsidRPr="00E40B50" w:rsidRDefault="00523A53" w:rsidP="003016AD">
      <w:pPr>
        <w:rPr>
          <w:rFonts w:ascii="Times New Roman" w:hAnsi="Times New Roman" w:cs="Times New Roman"/>
        </w:rPr>
      </w:pPr>
      <w:bookmarkStart w:id="24" w:name="_Toc143677710"/>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 xml:space="preserve">.2 Gegevensbescherming door ontwerp en standaardinstellingen (Privacy </w:t>
      </w:r>
      <w:proofErr w:type="spellStart"/>
      <w:r w:rsidR="001615F1" w:rsidRPr="00E40B50">
        <w:rPr>
          <w:rStyle w:val="Kop2Char"/>
          <w:rFonts w:ascii="Times New Roman" w:hAnsi="Times New Roman" w:cs="Times New Roman"/>
          <w:b/>
          <w:bCs/>
          <w:color w:val="auto"/>
          <w:sz w:val="22"/>
          <w:szCs w:val="22"/>
        </w:rPr>
        <w:t>by</w:t>
      </w:r>
      <w:proofErr w:type="spellEnd"/>
      <w:r w:rsidR="001615F1" w:rsidRPr="00E40B50">
        <w:rPr>
          <w:rStyle w:val="Kop2Char"/>
          <w:rFonts w:ascii="Times New Roman" w:hAnsi="Times New Roman" w:cs="Times New Roman"/>
          <w:b/>
          <w:bCs/>
          <w:color w:val="auto"/>
          <w:sz w:val="22"/>
          <w:szCs w:val="22"/>
        </w:rPr>
        <w:t xml:space="preserve"> design en default)</w:t>
      </w:r>
      <w:bookmarkEnd w:id="24"/>
      <w:r w:rsidR="00725B50" w:rsidRPr="00E40B50">
        <w:rPr>
          <w:rStyle w:val="Voetnootmarkering"/>
          <w:rFonts w:ascii="Times New Roman" w:hAnsi="Times New Roman" w:cs="Times New Roman"/>
        </w:rPr>
        <w:footnoteReference w:id="39"/>
      </w:r>
    </w:p>
    <w:p w14:paraId="0FDE95EE" w14:textId="34BBBBB9" w:rsidR="00897D4B" w:rsidRPr="00E40B50" w:rsidRDefault="001615F1" w:rsidP="00523A53">
      <w:pPr>
        <w:ind w:left="845" w:hanging="561"/>
        <w:rPr>
          <w:rFonts w:ascii="Times New Roman" w:hAnsi="Times New Roman" w:cs="Times New Roman"/>
          <w:sz w:val="22"/>
          <w:szCs w:val="22"/>
        </w:rPr>
      </w:pPr>
      <w:r w:rsidRPr="00E40B50">
        <w:rPr>
          <w:rFonts w:ascii="Times New Roman" w:hAnsi="Times New Roman" w:cs="Times New Roman"/>
          <w:sz w:val="22"/>
          <w:szCs w:val="22"/>
        </w:rPr>
        <w:t>1</w:t>
      </w:r>
      <w:r w:rsidRPr="00E40B50">
        <w:rPr>
          <w:rFonts w:ascii="Times New Roman" w:hAnsi="Times New Roman" w:cs="Times New Roman"/>
        </w:rPr>
        <w:t xml:space="preserve">. </w:t>
      </w:r>
      <w:r w:rsidR="00523A53" w:rsidRPr="00E40B50">
        <w:rPr>
          <w:rFonts w:ascii="Times New Roman" w:hAnsi="Times New Roman" w:cs="Times New Roman"/>
          <w:sz w:val="22"/>
          <w:szCs w:val="22"/>
        </w:rPr>
        <w:tab/>
      </w:r>
      <w:r w:rsidRPr="00E40B50">
        <w:rPr>
          <w:rFonts w:ascii="Times New Roman" w:hAnsi="Times New Roman" w:cs="Times New Roman"/>
          <w:sz w:val="22"/>
          <w:szCs w:val="22"/>
        </w:rPr>
        <w:t xml:space="preserve">Rekening houdend met de stand van de techniek, de uitvoeringskosten, en de aard, de omvang, de context en het doel van de verwerking alsook met de qua waarschijnlijkheid en ernst uiteenlopende risico's voor de rechten en vrijheden van natuurlijke personen welke aan de verwerking zijn verbonden, treft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zowel bij de bepaling van de verwerkingsmiddelen als bij de verwerking zelf, passende technische en organisatorische maatregelen, zoals </w:t>
      </w:r>
      <w:proofErr w:type="spellStart"/>
      <w:r w:rsidRPr="00E40B50">
        <w:rPr>
          <w:rFonts w:ascii="Times New Roman" w:hAnsi="Times New Roman" w:cs="Times New Roman"/>
          <w:sz w:val="22"/>
          <w:szCs w:val="22"/>
        </w:rPr>
        <w:t>pseudonimisering</w:t>
      </w:r>
      <w:proofErr w:type="spellEnd"/>
      <w:r w:rsidRPr="00E40B50">
        <w:rPr>
          <w:rFonts w:ascii="Times New Roman" w:hAnsi="Times New Roman" w:cs="Times New Roman"/>
          <w:sz w:val="22"/>
          <w:szCs w:val="22"/>
        </w:rPr>
        <w:t xml:space="preserve">, die zijn opgesteld met als doel de gegevensbeschermingsbeginselen, zoals minimale gegevensverwerking, op een doeltreffende manier uit te voeren en de nodige waarborgen in de verwerking in te bouwen ter naleving van de voorschriften van deze verordening en ter bescherming van de rechten van de betrokkenen. </w:t>
      </w:r>
    </w:p>
    <w:p w14:paraId="218AA9E0" w14:textId="661102B5" w:rsidR="00897D4B" w:rsidRPr="00E40B50" w:rsidRDefault="001615F1" w:rsidP="00523A53">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523A53"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treft passende technische en organisatorische maatregelen om ervoor te zorgen dat in beginsel alleen persoonsgegevens worden verwerkt die noodzakelijk zijn voor elk specifiek doel van de verwerking. Die verplichting geldt voor de hoeveelheid verzamelde persoonsgegevens, de mate waarin zij worden verwerkt, de termijn waarvoor zij worden opgeslagen en de toegankelijkheid daarvan. Deze maatregelen zorgen met name ervoor dat persoonsgegevens in beginsel niet zonder menselijke tussenkomst voor een onbeperkt aantal natuurlijke personen toegankelijk worden gemaakt. </w:t>
      </w:r>
    </w:p>
    <w:p w14:paraId="263ED048" w14:textId="77777777" w:rsidR="00897D4B" w:rsidRPr="00E40B50" w:rsidRDefault="00897D4B" w:rsidP="003016AD">
      <w:pPr>
        <w:rPr>
          <w:rFonts w:ascii="Times New Roman" w:hAnsi="Times New Roman" w:cs="Times New Roman"/>
        </w:rPr>
      </w:pPr>
    </w:p>
    <w:p w14:paraId="084A7870" w14:textId="77777777" w:rsidR="00897D4B"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Bovenstaande houdt in dat: </w:t>
      </w:r>
    </w:p>
    <w:p w14:paraId="5B1BD719" w14:textId="7EA06843"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 xml:space="preserve">a)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streeft ernaar te werken volgens de voor de veilige verwerking van zorggegevens de normen van de NEN 7510, 7512 en 7513 </w:t>
      </w:r>
    </w:p>
    <w:p w14:paraId="6B1B3FD4" w14:textId="77777777"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 xml:space="preserve">b) Voor de verstrekking van gegevens via e-mail wordt gebruik gemaakt van de beveiligde e-mailverbinding </w:t>
      </w:r>
    </w:p>
    <w:p w14:paraId="548454DA" w14:textId="39676EC3"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 xml:space="preserve">c)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werkt volgens de ‘Richtsnoeren beveiliging persoonsgegevens’ van de Autoriteit Persoonsgegevens en de ‘Praktijkgids </w:t>
      </w:r>
      <w:r w:rsidR="00197C98" w:rsidRPr="00E40B50">
        <w:rPr>
          <w:rFonts w:ascii="Times New Roman" w:hAnsi="Times New Roman" w:cs="Times New Roman"/>
          <w:sz w:val="22"/>
          <w:szCs w:val="22"/>
        </w:rPr>
        <w:t>cli</w:t>
      </w:r>
      <w:r w:rsidRPr="00E40B50">
        <w:rPr>
          <w:rFonts w:ascii="Times New Roman" w:hAnsi="Times New Roman" w:cs="Times New Roman"/>
          <w:sz w:val="22"/>
          <w:szCs w:val="22"/>
        </w:rPr>
        <w:t xml:space="preserve">ëntgegevens in de </w:t>
      </w:r>
      <w:proofErr w:type="spellStart"/>
      <w:r w:rsidRPr="00E40B50">
        <w:rPr>
          <w:rFonts w:ascii="Times New Roman" w:hAnsi="Times New Roman" w:cs="Times New Roman"/>
          <w:sz w:val="22"/>
          <w:szCs w:val="22"/>
        </w:rPr>
        <w:t>cloud</w:t>
      </w:r>
      <w:proofErr w:type="spellEnd"/>
      <w:r w:rsidRPr="00E40B50">
        <w:rPr>
          <w:rFonts w:ascii="Times New Roman" w:hAnsi="Times New Roman" w:cs="Times New Roman"/>
          <w:sz w:val="22"/>
          <w:szCs w:val="22"/>
        </w:rPr>
        <w:t xml:space="preserve">’ van de Autoriteit Persoonsgegevens. </w:t>
      </w:r>
    </w:p>
    <w:p w14:paraId="76AF8AE5" w14:textId="77777777"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 xml:space="preserve">d) De identificerende gegevens zijn zoveel als mogelijk gescheiden opgeslagen van de inhoudelijke gegevens, </w:t>
      </w:r>
      <w:proofErr w:type="spellStart"/>
      <w:r w:rsidRPr="00E40B50">
        <w:rPr>
          <w:rFonts w:ascii="Times New Roman" w:hAnsi="Times New Roman" w:cs="Times New Roman"/>
          <w:sz w:val="22"/>
          <w:szCs w:val="22"/>
        </w:rPr>
        <w:t>gepseudonimiseerd</w:t>
      </w:r>
      <w:proofErr w:type="spellEnd"/>
      <w:r w:rsidRPr="00E40B50">
        <w:rPr>
          <w:rFonts w:ascii="Times New Roman" w:hAnsi="Times New Roman" w:cs="Times New Roman"/>
          <w:sz w:val="22"/>
          <w:szCs w:val="22"/>
        </w:rPr>
        <w:t xml:space="preserve"> of versleuteld. </w:t>
      </w:r>
    </w:p>
    <w:p w14:paraId="216B124D" w14:textId="147091E6"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e) De standaardinstellingen zijn nee, tenzij (</w:t>
      </w:r>
      <w:proofErr w:type="spellStart"/>
      <w:r w:rsidRPr="00E40B50">
        <w:rPr>
          <w:rFonts w:ascii="Times New Roman" w:hAnsi="Times New Roman" w:cs="Times New Roman"/>
          <w:sz w:val="22"/>
          <w:szCs w:val="22"/>
        </w:rPr>
        <w:t>opt</w:t>
      </w:r>
      <w:proofErr w:type="spellEnd"/>
      <w:r w:rsidRPr="00E40B50">
        <w:rPr>
          <w:rFonts w:ascii="Times New Roman" w:hAnsi="Times New Roman" w:cs="Times New Roman"/>
          <w:sz w:val="22"/>
          <w:szCs w:val="22"/>
        </w:rPr>
        <w:t>-in) in plaats van ja, mits (</w:t>
      </w:r>
      <w:proofErr w:type="spellStart"/>
      <w:r w:rsidRPr="00E40B50">
        <w:rPr>
          <w:rFonts w:ascii="Times New Roman" w:hAnsi="Times New Roman" w:cs="Times New Roman"/>
          <w:sz w:val="22"/>
          <w:szCs w:val="22"/>
        </w:rPr>
        <w:t>opt</w:t>
      </w:r>
      <w:proofErr w:type="spellEnd"/>
      <w:r w:rsidRPr="00E40B50">
        <w:rPr>
          <w:rFonts w:ascii="Times New Roman" w:hAnsi="Times New Roman" w:cs="Times New Roman"/>
          <w:sz w:val="22"/>
          <w:szCs w:val="22"/>
        </w:rPr>
        <w:t xml:space="preserve">-out), tenzij de wetgeving </w:t>
      </w:r>
      <w:proofErr w:type="spellStart"/>
      <w:r w:rsidRPr="00E40B50">
        <w:rPr>
          <w:rFonts w:ascii="Times New Roman" w:hAnsi="Times New Roman" w:cs="Times New Roman"/>
          <w:sz w:val="22"/>
          <w:szCs w:val="22"/>
        </w:rPr>
        <w:t>opt</w:t>
      </w:r>
      <w:proofErr w:type="spellEnd"/>
      <w:r w:rsidRPr="00E40B50">
        <w:rPr>
          <w:rFonts w:ascii="Times New Roman" w:hAnsi="Times New Roman" w:cs="Times New Roman"/>
          <w:sz w:val="22"/>
          <w:szCs w:val="22"/>
        </w:rPr>
        <w:t xml:space="preserve">-out toelaatbaar stelt. </w:t>
      </w:r>
    </w:p>
    <w:p w14:paraId="08AAF4B1" w14:textId="09247AF8" w:rsidR="00897D4B" w:rsidRPr="00E40B50" w:rsidRDefault="001615F1" w:rsidP="001F5A3A">
      <w:pPr>
        <w:ind w:left="845"/>
        <w:rPr>
          <w:rFonts w:ascii="Times New Roman" w:hAnsi="Times New Roman" w:cs="Times New Roman"/>
          <w:sz w:val="22"/>
          <w:szCs w:val="22"/>
        </w:rPr>
      </w:pPr>
      <w:r w:rsidRPr="00E40B50">
        <w:rPr>
          <w:rFonts w:ascii="Times New Roman" w:hAnsi="Times New Roman" w:cs="Times New Roman"/>
          <w:sz w:val="22"/>
          <w:szCs w:val="22"/>
        </w:rPr>
        <w:t xml:space="preserve">f)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hanteert per verwerking een autorisatieprotocol. Daarin staat welke gegevens door wie/welke (groepen) medewerkers verwerkt kunnen worden en waarom en welke bevoegdheden zij hebben ten aanzien van welke gegevens (inzage, toevoegen, wijzigen, verwijderen). </w:t>
      </w:r>
    </w:p>
    <w:p w14:paraId="5D3D95F1" w14:textId="77777777" w:rsidR="00897D4B" w:rsidRPr="00E40B50" w:rsidRDefault="00897D4B" w:rsidP="003016AD">
      <w:pPr>
        <w:rPr>
          <w:rFonts w:ascii="Times New Roman" w:hAnsi="Times New Roman" w:cs="Times New Roman"/>
        </w:rPr>
      </w:pPr>
    </w:p>
    <w:p w14:paraId="1CE6CC95" w14:textId="672F4896" w:rsidR="00897D4B" w:rsidRPr="00E40B50" w:rsidRDefault="001F5A3A" w:rsidP="003016AD">
      <w:pPr>
        <w:rPr>
          <w:rFonts w:ascii="Times New Roman" w:hAnsi="Times New Roman" w:cs="Times New Roman"/>
        </w:rPr>
      </w:pPr>
      <w:bookmarkStart w:id="25" w:name="_Toc143677711"/>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.3 Gezamenlijke verwerkingsverantwoordelijken</w:t>
      </w:r>
      <w:bookmarkEnd w:id="25"/>
      <w:r w:rsidR="00323532" w:rsidRPr="00E40B50">
        <w:rPr>
          <w:rStyle w:val="Voetnootmarkering"/>
          <w:rFonts w:ascii="Times New Roman" w:hAnsi="Times New Roman" w:cs="Times New Roman"/>
        </w:rPr>
        <w:footnoteReference w:id="40"/>
      </w:r>
    </w:p>
    <w:p w14:paraId="7568EF94" w14:textId="59933642" w:rsidR="00897D4B" w:rsidRPr="00E40B50" w:rsidRDefault="001615F1" w:rsidP="001F5A3A">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1F5A3A"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twee of meer verwerkingsverantwoordelijken gezamenlijk de doeleinden en middelen van de verwerking bepalen, zijn zij gezamenlijke verwerkingsverantwoordelijken. Zij stellen op transparante wijze hun respectieve verantwoordelijkheden voor de nakoming van de verplichtingen uit hoofde van deze AVG vast, met name met betrekking tot de uitoefening van de rechten van de betrokkene en hun respectieve verplichtingen om de verplichte informatie te verstrekken, door middel van een onderlinge regeling. In de regeling kan een contactpunt voor betrokkenen worden aangewezen. </w:t>
      </w:r>
    </w:p>
    <w:p w14:paraId="27C6041F" w14:textId="7F95707E" w:rsidR="00897D4B" w:rsidRPr="00E40B50" w:rsidRDefault="001615F1" w:rsidP="001F5A3A">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1F5A3A" w:rsidRPr="00E40B50">
        <w:rPr>
          <w:rFonts w:ascii="Times New Roman" w:hAnsi="Times New Roman" w:cs="Times New Roman"/>
          <w:sz w:val="22"/>
          <w:szCs w:val="22"/>
        </w:rPr>
        <w:tab/>
      </w:r>
      <w:r w:rsidRPr="00E40B50">
        <w:rPr>
          <w:rFonts w:ascii="Times New Roman" w:hAnsi="Times New Roman" w:cs="Times New Roman"/>
          <w:sz w:val="22"/>
          <w:szCs w:val="22"/>
        </w:rPr>
        <w:t xml:space="preserve">Uit de bedoelde regeling blijkt duidelijk welke rol de gezamenlijke verwerkingsverantwoordelijken respectievelijk vervullen, en wat hun respectieve verhouding met de betrokkenen is. De wezenlijke inhoud van de regeling wordt aan de betrokkene beschikbaar gesteld. </w:t>
      </w:r>
    </w:p>
    <w:p w14:paraId="6B355D5B" w14:textId="23098EE8" w:rsidR="00897D4B" w:rsidRPr="00E40B50" w:rsidRDefault="001615F1" w:rsidP="001F5A3A">
      <w:pPr>
        <w:ind w:left="845" w:hanging="561"/>
        <w:rPr>
          <w:rFonts w:ascii="Times New Roman" w:hAnsi="Times New Roman" w:cs="Times New Roman"/>
          <w:sz w:val="22"/>
          <w:szCs w:val="22"/>
        </w:rPr>
      </w:pPr>
      <w:r w:rsidRPr="00E40B50">
        <w:rPr>
          <w:rFonts w:ascii="Times New Roman" w:hAnsi="Times New Roman" w:cs="Times New Roman"/>
          <w:sz w:val="22"/>
          <w:szCs w:val="22"/>
        </w:rPr>
        <w:lastRenderedPageBreak/>
        <w:t xml:space="preserve">3. </w:t>
      </w:r>
      <w:r w:rsidR="001F5A3A" w:rsidRPr="00E40B50">
        <w:rPr>
          <w:rFonts w:ascii="Times New Roman" w:hAnsi="Times New Roman" w:cs="Times New Roman"/>
          <w:sz w:val="22"/>
          <w:szCs w:val="22"/>
        </w:rPr>
        <w:tab/>
      </w:r>
      <w:r w:rsidRPr="00E40B50">
        <w:rPr>
          <w:rFonts w:ascii="Times New Roman" w:hAnsi="Times New Roman" w:cs="Times New Roman"/>
          <w:sz w:val="22"/>
          <w:szCs w:val="22"/>
        </w:rPr>
        <w:t xml:space="preserve">Ongeacht een dergelijke regeling kan een betrokkene zijn rechten uit de AVG met betrekking tot en jegens iedere verwerkingsverantwoordelijke uitoefenen. </w:t>
      </w:r>
    </w:p>
    <w:p w14:paraId="5AC1F7E6" w14:textId="77777777" w:rsidR="00897D4B" w:rsidRPr="00E40B50" w:rsidRDefault="00897D4B" w:rsidP="001F5A3A">
      <w:pPr>
        <w:ind w:left="845" w:hanging="561"/>
        <w:rPr>
          <w:rFonts w:ascii="Times New Roman" w:hAnsi="Times New Roman" w:cs="Times New Roman"/>
          <w:sz w:val="22"/>
          <w:szCs w:val="22"/>
        </w:rPr>
      </w:pPr>
    </w:p>
    <w:p w14:paraId="4367E8CA" w14:textId="06AA98AD" w:rsidR="00897D4B" w:rsidRPr="00E40B50" w:rsidRDefault="001F5A3A" w:rsidP="003016AD">
      <w:pPr>
        <w:rPr>
          <w:rFonts w:ascii="Times New Roman" w:hAnsi="Times New Roman" w:cs="Times New Roman"/>
        </w:rPr>
      </w:pPr>
      <w:bookmarkStart w:id="26" w:name="_Toc143677712"/>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.4 Register van verwerkingen</w:t>
      </w:r>
      <w:bookmarkEnd w:id="26"/>
      <w:r w:rsidR="0040209A" w:rsidRPr="00E40B50">
        <w:rPr>
          <w:rStyle w:val="Voetnootmarkering"/>
          <w:rFonts w:ascii="Times New Roman" w:hAnsi="Times New Roman" w:cs="Times New Roman"/>
        </w:rPr>
        <w:footnoteReference w:id="41"/>
      </w:r>
    </w:p>
    <w:p w14:paraId="16CA3E52" w14:textId="02D05129" w:rsidR="004237EB" w:rsidRPr="00E40B50" w:rsidRDefault="001615F1" w:rsidP="004237EB">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4237EB"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houdt een register bij van de verwerkingsactiviteiten die onder hun verantwoordelijkheid plaatsvinden. Dat register bevat in ieder geval de volgende gegevens: </w:t>
      </w:r>
    </w:p>
    <w:p w14:paraId="1BE33F9F" w14:textId="4DF995C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a) de naam en de contactgegevens van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eventuele gezamenlijke verwerkingsverantwoordelijken, en van de functionaris voor gegevensbescherming;</w:t>
      </w:r>
    </w:p>
    <w:p w14:paraId="76FCFD5F"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b) de verwerkingsdoeleinden; </w:t>
      </w:r>
    </w:p>
    <w:p w14:paraId="71FF7614"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c) een beschrijving van de categorieën van betrokkenen en van de categorieën van persoonsgegevens; </w:t>
      </w:r>
    </w:p>
    <w:p w14:paraId="7194A324"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d) de categorieën van ontvangers aan wie de persoonsgegevens zijn of zullen worden verstrekt, onder meer ontvangers in derde landen of internationale organisaties; </w:t>
      </w:r>
    </w:p>
    <w:p w14:paraId="2E967888"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e) indien van toepassing, doorgiften van persoonsgegevens aan een derde land of een internationale organisatie, met inbegrip van de vermelding van dat derde land of die internationale organisatie en, in geval van de in artikel 49, lid 1, tweede alinea, van de AVG bedoelde doorgiften, de documenten inzake de passende waarborgen; </w:t>
      </w:r>
    </w:p>
    <w:p w14:paraId="15230688"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f) indien mogelijk, de beoogde termijnen waarbinnen de verschillende categorieën van gegevens moeten worden gewist; </w:t>
      </w:r>
    </w:p>
    <w:p w14:paraId="4D636669"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g) indien mogelijk, een algemene beschrijving van de technische en organisatorische beveiligingsmaatregelen. </w:t>
      </w:r>
    </w:p>
    <w:p w14:paraId="137CA66C" w14:textId="7E155CD9" w:rsidR="00897D4B" w:rsidRPr="00E40B50" w:rsidRDefault="001615F1" w:rsidP="004237EB">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4237EB" w:rsidRPr="00E40B50">
        <w:rPr>
          <w:rFonts w:ascii="Times New Roman" w:hAnsi="Times New Roman" w:cs="Times New Roman"/>
          <w:sz w:val="22"/>
          <w:szCs w:val="22"/>
        </w:rPr>
        <w:tab/>
      </w:r>
      <w:r w:rsidRPr="00E40B50">
        <w:rPr>
          <w:rFonts w:ascii="Times New Roman" w:hAnsi="Times New Roman" w:cs="Times New Roman"/>
          <w:sz w:val="22"/>
          <w:szCs w:val="22"/>
        </w:rPr>
        <w:t xml:space="preserve">De verwerker en, in voorkomend geval, de vertegenwoordiger van de verwerker houdt een register van alle categorieën van verwerkingsactiviteiten die zij ten behoeve van een verwerkingsverantwoordelijke hebben verricht. Dit register bevat de volgende gegevens: </w:t>
      </w:r>
    </w:p>
    <w:p w14:paraId="5D3954D2"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a) de naam en de contactgegevens van de verwerkers en van iedere verwerkingsverantwoordelijke voor rekening waarvan de verwerker handelt en, in voorkomend geval, van de vertegenwoordiger van de verwerkingsverantwoordelijke of de verwerker en van de functionaris voor gegevensbescherming; </w:t>
      </w:r>
    </w:p>
    <w:p w14:paraId="3F25043F"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b) de categorieën van verwerkingen die voor rekening van iedere verwerkingsverantwoordelijke zijn uitgevoerd; </w:t>
      </w:r>
    </w:p>
    <w:p w14:paraId="260AEE31"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c) indien van toepassing, doorgiften van persoonsgegevens aan een derde land of een internationale organisatie, onder vermelding van dat derde land of die internationale organisatie en, in geval van de in artikel 49, eerste lid, tweede alinea, van de AVG bedoelde doorgiften, de documenten inzake de passende waarborgen; </w:t>
      </w:r>
    </w:p>
    <w:p w14:paraId="6FFE336D" w14:textId="77777777" w:rsidR="00897D4B" w:rsidRPr="00E40B50" w:rsidRDefault="001615F1" w:rsidP="004237EB">
      <w:pPr>
        <w:ind w:left="845"/>
        <w:rPr>
          <w:rFonts w:ascii="Times New Roman" w:hAnsi="Times New Roman" w:cs="Times New Roman"/>
          <w:sz w:val="22"/>
          <w:szCs w:val="22"/>
        </w:rPr>
      </w:pPr>
      <w:r w:rsidRPr="00E40B50">
        <w:rPr>
          <w:rFonts w:ascii="Times New Roman" w:hAnsi="Times New Roman" w:cs="Times New Roman"/>
          <w:sz w:val="22"/>
          <w:szCs w:val="22"/>
        </w:rPr>
        <w:t xml:space="preserve">d) indien mogelijk, een algemene beschrijving van de technische en organisatorische beveiligingsmaatregelen. </w:t>
      </w:r>
    </w:p>
    <w:p w14:paraId="721F6AB9" w14:textId="1497F7A2" w:rsidR="00897D4B" w:rsidRPr="00E40B50" w:rsidRDefault="001615F1" w:rsidP="004237EB">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4237EB" w:rsidRPr="00E40B50">
        <w:rPr>
          <w:rFonts w:ascii="Times New Roman" w:hAnsi="Times New Roman" w:cs="Times New Roman"/>
          <w:sz w:val="22"/>
          <w:szCs w:val="22"/>
        </w:rPr>
        <w:tab/>
      </w:r>
      <w:r w:rsidRPr="00E40B50">
        <w:rPr>
          <w:rFonts w:ascii="Times New Roman" w:hAnsi="Times New Roman" w:cs="Times New Roman"/>
          <w:sz w:val="22"/>
          <w:szCs w:val="22"/>
        </w:rPr>
        <w:t xml:space="preserve">Het register is in schriftelijke vorm, waaronder in elektronische vorm, opgesteld. </w:t>
      </w:r>
    </w:p>
    <w:p w14:paraId="0D92A626" w14:textId="2503ACA3" w:rsidR="00897D4B" w:rsidRPr="00E40B50" w:rsidRDefault="001615F1" w:rsidP="004237EB">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4237EB" w:rsidRPr="00E40B50">
        <w:rPr>
          <w:rFonts w:ascii="Times New Roman" w:hAnsi="Times New Roman" w:cs="Times New Roman"/>
          <w:sz w:val="22"/>
          <w:szCs w:val="22"/>
        </w:rPr>
        <w:tab/>
      </w:r>
      <w:r w:rsidRPr="00E40B50">
        <w:rPr>
          <w:rFonts w:ascii="Times New Roman" w:hAnsi="Times New Roman" w:cs="Times New Roman"/>
          <w:sz w:val="22"/>
          <w:szCs w:val="22"/>
        </w:rPr>
        <w:t xml:space="preserve">Desgevraagd stellen de verwerkingsverantwoordelijke of de verwerker het register ter beschikking van de Autoriteit </w:t>
      </w:r>
      <w:r w:rsidR="00897D4B" w:rsidRPr="00E40B50">
        <w:rPr>
          <w:rFonts w:ascii="Times New Roman" w:hAnsi="Times New Roman" w:cs="Times New Roman"/>
          <w:sz w:val="22"/>
          <w:szCs w:val="22"/>
        </w:rPr>
        <w:t>Persoonsgegevens.</w:t>
      </w:r>
      <w:r w:rsidRPr="00E40B50">
        <w:rPr>
          <w:rFonts w:ascii="Times New Roman" w:hAnsi="Times New Roman" w:cs="Times New Roman"/>
          <w:sz w:val="22"/>
          <w:szCs w:val="22"/>
        </w:rPr>
        <w:t xml:space="preserve"> </w:t>
      </w:r>
    </w:p>
    <w:p w14:paraId="6EC084BA" w14:textId="77777777" w:rsidR="00D8324C" w:rsidRPr="00E40B50" w:rsidRDefault="00D8324C" w:rsidP="003016AD">
      <w:pPr>
        <w:rPr>
          <w:rFonts w:ascii="Times New Roman" w:hAnsi="Times New Roman" w:cs="Times New Roman"/>
        </w:rPr>
      </w:pPr>
    </w:p>
    <w:p w14:paraId="43B0C9D5" w14:textId="506B6E0A" w:rsidR="00897D4B" w:rsidRPr="00E40B50" w:rsidRDefault="0084351B" w:rsidP="003016AD">
      <w:pPr>
        <w:rPr>
          <w:rFonts w:ascii="Times New Roman" w:hAnsi="Times New Roman" w:cs="Times New Roman"/>
        </w:rPr>
      </w:pPr>
      <w:bookmarkStart w:id="27" w:name="_Toc143677713"/>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.5 Medewerking verlenen aan/samenwerken met de Autoriteit persoonsgegevens</w:t>
      </w:r>
      <w:bookmarkEnd w:id="27"/>
      <w:r w:rsidR="009B182E" w:rsidRPr="00E40B50">
        <w:rPr>
          <w:rStyle w:val="Voetnootmarkering"/>
          <w:rFonts w:ascii="Times New Roman" w:hAnsi="Times New Roman" w:cs="Times New Roman"/>
        </w:rPr>
        <w:footnoteReference w:id="42"/>
      </w:r>
    </w:p>
    <w:p w14:paraId="4139B2F9" w14:textId="3BF22B1C" w:rsidR="00897D4B" w:rsidRPr="00E40B50" w:rsidRDefault="00AA0355" w:rsidP="003016AD">
      <w:pPr>
        <w:rPr>
          <w:rFonts w:ascii="Times New Roman" w:hAnsi="Times New Roman" w:cs="Times New Roman"/>
          <w:sz w:val="22"/>
          <w:szCs w:val="22"/>
        </w:rPr>
      </w:pPr>
      <w:proofErr w:type="spellStart"/>
      <w:r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Pr="00E40B50">
        <w:rPr>
          <w:rFonts w:ascii="Times New Roman" w:hAnsi="Times New Roman" w:cs="Times New Roman"/>
          <w:sz w:val="22"/>
          <w:szCs w:val="22"/>
        </w:rPr>
        <w:t>ME</w:t>
      </w:r>
      <w:proofErr w:type="spellEnd"/>
      <w:r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en de verwerker en, in voorkomend geval, hun vertegenwoordigers, werken desgevraagd samen met de Autoriteit Persoonsgegevens bij het vervullen van haar taken. </w:t>
      </w:r>
    </w:p>
    <w:p w14:paraId="0A1F067A" w14:textId="77777777" w:rsidR="00897D4B" w:rsidRPr="00E40B50" w:rsidRDefault="00897D4B" w:rsidP="003016AD">
      <w:pPr>
        <w:rPr>
          <w:rFonts w:ascii="Times New Roman" w:hAnsi="Times New Roman" w:cs="Times New Roman"/>
        </w:rPr>
      </w:pPr>
    </w:p>
    <w:p w14:paraId="6227CC67" w14:textId="3BB0D915" w:rsidR="00897D4B" w:rsidRPr="00E40B50" w:rsidRDefault="0084351B" w:rsidP="003016AD">
      <w:pPr>
        <w:rPr>
          <w:rFonts w:ascii="Times New Roman" w:hAnsi="Times New Roman" w:cs="Times New Roman"/>
        </w:rPr>
      </w:pPr>
      <w:bookmarkStart w:id="28" w:name="_Toc143677714"/>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.6 Beveiliging van de verwerking</w:t>
      </w:r>
      <w:bookmarkEnd w:id="28"/>
      <w:r w:rsidR="002E4C67" w:rsidRPr="00E40B50">
        <w:rPr>
          <w:rStyle w:val="Voetnootmarkering"/>
          <w:rFonts w:ascii="Times New Roman" w:hAnsi="Times New Roman" w:cs="Times New Roman"/>
        </w:rPr>
        <w:footnoteReference w:id="43"/>
      </w:r>
    </w:p>
    <w:p w14:paraId="25E57FFA" w14:textId="42BF50AF"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Rekening houdend met de stand van de techniek, de uitvoeringskosten, alsook met de aard, de omvang, de context en de verwerkingsdoeleinden en de qua waarschijnlijkheid en ernst uiteenlopende risico's voor de rechten en vrijheden van personen, treffen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de verwerker passende technische en organisatorische maatregelen om een op het risico afgestemd beveiligingsniveau te waarborgen, die, waar passend, onder meer het volgende omvatten: </w:t>
      </w:r>
    </w:p>
    <w:p w14:paraId="61025CF3"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lastRenderedPageBreak/>
        <w:t xml:space="preserve">a) de </w:t>
      </w:r>
      <w:proofErr w:type="spellStart"/>
      <w:r w:rsidRPr="00E40B50">
        <w:rPr>
          <w:rFonts w:ascii="Times New Roman" w:hAnsi="Times New Roman" w:cs="Times New Roman"/>
          <w:sz w:val="22"/>
          <w:szCs w:val="22"/>
        </w:rPr>
        <w:t>pseudonimisering</w:t>
      </w:r>
      <w:proofErr w:type="spellEnd"/>
      <w:r w:rsidRPr="00E40B50">
        <w:rPr>
          <w:rFonts w:ascii="Times New Roman" w:hAnsi="Times New Roman" w:cs="Times New Roman"/>
          <w:sz w:val="22"/>
          <w:szCs w:val="22"/>
        </w:rPr>
        <w:t xml:space="preserve"> en versleuteling van persoonsgegevens; </w:t>
      </w:r>
    </w:p>
    <w:p w14:paraId="5C3F1941"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b) het vermogen om op permanente basis de vertrouwelijkheid, integriteit, beschikbaarheid en veerkracht van de verwerkingssystemen en diensten te garanderen; </w:t>
      </w:r>
    </w:p>
    <w:p w14:paraId="78A559D3"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c) het vermogen om bij een fysiek of technisch incident de beschikbaarheid van en de toegang tot de persoonsgegevens tijdig te herstellen; </w:t>
      </w:r>
    </w:p>
    <w:p w14:paraId="4BCC7C69"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d) een procedure voor het op gezette tijdstippen testen, beoordelen en evalueren van de doeltreffendheid van de technische en organisatorische maatregelen ter beveiliging van de verwerking. </w:t>
      </w:r>
    </w:p>
    <w:p w14:paraId="33028441" w14:textId="007D0B1A"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Bij de beoordeling van het passende beveiligingsniveau wordt met name rekening gehouden met de verwerkingsrisico's, met name als gevolg van vernietiging, verlies, wijziging of ongeoorloofde verstrekking van of ongeoorloofde toegang tot doorgezonden, opgeslagen of anderszins verwerkte gegevens, hetzij per ongeluk hetzij onrechtmatig. </w:t>
      </w:r>
    </w:p>
    <w:p w14:paraId="0CACEE76" w14:textId="581F87F6"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Het aansluiten bij een goedgekeurde gedragscode of een goedgekeurd certificeringsmechanisme kan worden gebruikt als element om aan te tonen dat de in lid 1 van dit artikel bedoelde vereisten worden nageleefd. </w:t>
      </w:r>
    </w:p>
    <w:p w14:paraId="422E18B2" w14:textId="2FB11F41"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55241D"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de verwerker treffen maatregelen om ervoor te zorgen dat iedere natuurlijke persoon die handelt onder het gezag van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van de verwerker en toegang heeft tot persoonsgegevens, deze slechts in opdracht van de zorgaanbieder verwerkt, tenzij hij daartoe volgens wet- en regelgeving is gehouden. </w:t>
      </w:r>
    </w:p>
    <w:p w14:paraId="3D739F16" w14:textId="77777777" w:rsidR="008B200A" w:rsidRPr="00E40B50" w:rsidRDefault="008B200A" w:rsidP="003016AD">
      <w:pPr>
        <w:rPr>
          <w:rFonts w:ascii="Times New Roman" w:hAnsi="Times New Roman" w:cs="Times New Roman"/>
        </w:rPr>
      </w:pPr>
    </w:p>
    <w:p w14:paraId="11A4D136" w14:textId="7F6B6F8C" w:rsidR="008B200A" w:rsidRPr="00E40B50" w:rsidRDefault="0055241D" w:rsidP="003016AD">
      <w:pPr>
        <w:rPr>
          <w:rFonts w:ascii="Times New Roman" w:hAnsi="Times New Roman" w:cs="Times New Roman"/>
        </w:rPr>
      </w:pPr>
      <w:bookmarkStart w:id="29" w:name="_Toc143677715"/>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.7 Melding van een inbreuk in verband met persoonsgegevens aan de Autoriteit Persoonsgegevens (datalekken melden aan de AP) en datalekkenregister</w:t>
      </w:r>
      <w:bookmarkEnd w:id="29"/>
      <w:r w:rsidR="00D80B4A" w:rsidRPr="00E40B50">
        <w:rPr>
          <w:rStyle w:val="Voetnootmarkering"/>
          <w:rFonts w:ascii="Times New Roman" w:hAnsi="Times New Roman" w:cs="Times New Roman"/>
        </w:rPr>
        <w:footnoteReference w:id="44"/>
      </w:r>
    </w:p>
    <w:p w14:paraId="7FF3BCB2" w14:textId="21D9B1D6"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een inbreuk in verband met persoonsgegevens heeft plaatsgevonden, meldt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dit zonder onredelijke vertraging en, indien mogelijk, uiterlijk 72 uur nadat hij er kennis van heeft genomen, aan de Autoriteit Persoonsgegevens, tenzij het niet waarschijnlijk is dat de inbreuk in verband met persoonsgegevens een risico inhoudt voor de rechten en vrijheden van natuurlijke personen. Indien de melding aan de Autoriteit Persoonsgegevens niet binnen 72 uur plaatsvindt, wordt de vertraging toegelicht (gemotiveerd). </w:t>
      </w:r>
    </w:p>
    <w:p w14:paraId="09CB5D12" w14:textId="300D4FB4"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De verwerker informeert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zonder onredelijke vertraging zodra hij kennis heeft genomen van een inbreuk in verband met persoonsgegevens. </w:t>
      </w:r>
    </w:p>
    <w:p w14:paraId="6ED3ECFF" w14:textId="21B07858"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In de melding aan de Autoriteit Persoonsgegevens wordt ten minste het volgende omschreven of meegedeeld: </w:t>
      </w:r>
    </w:p>
    <w:p w14:paraId="20A33F5D"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a) de aard van de inbreuk in verband met persoonsgegevens, waar mogelijk onder vermelding van de categorieën van betrokkenen en persoonsgegevensregisters in kwestie en, bij benadering, het aantal betrokkenen en persoonsgegevensregisters in kwestie; </w:t>
      </w:r>
    </w:p>
    <w:p w14:paraId="0FBC5D78"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b) de naam en de contactgegevens van de functionaris voor gegevensbescherming of een ander contactpunt waar meer informatie kan worden verkregen; </w:t>
      </w:r>
    </w:p>
    <w:p w14:paraId="55019693" w14:textId="7777777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c) de waarschijnlijke gevolgen van de inbreuk in verband met persoonsgegevens; </w:t>
      </w:r>
    </w:p>
    <w:p w14:paraId="7C54CEF4" w14:textId="317C5F17" w:rsidR="008B200A" w:rsidRPr="00E40B50" w:rsidRDefault="001615F1" w:rsidP="0055241D">
      <w:pPr>
        <w:ind w:left="845"/>
        <w:rPr>
          <w:rFonts w:ascii="Times New Roman" w:hAnsi="Times New Roman" w:cs="Times New Roman"/>
          <w:sz w:val="22"/>
          <w:szCs w:val="22"/>
        </w:rPr>
      </w:pPr>
      <w:r w:rsidRPr="00E40B50">
        <w:rPr>
          <w:rFonts w:ascii="Times New Roman" w:hAnsi="Times New Roman" w:cs="Times New Roman"/>
          <w:sz w:val="22"/>
          <w:szCs w:val="22"/>
        </w:rPr>
        <w:t xml:space="preserve">d) de maatregelen die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voorgesteld of genomen om de inbreuk in verband met persoonsgegevens aan te pakken, waaronder, in voorkomend geval, de maatregelen ter beperking van de eventuele nadelige gevolgen daarvan. </w:t>
      </w:r>
    </w:p>
    <w:p w14:paraId="43C46371" w14:textId="1AB7C000"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55241D"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en voor zover het niet mogelijk is om alle informatie gelijktijdig te verstrekken, kan de informatie zonder onredelijke vertraging in stappen worden verstrekt. </w:t>
      </w:r>
    </w:p>
    <w:p w14:paraId="723B2581" w14:textId="74628593" w:rsidR="008B200A" w:rsidRPr="00E40B50" w:rsidRDefault="001615F1" w:rsidP="0055241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55241D"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houdt alle inbreuken in verband met persoonsgegevens bij in een overzicht, met inbegrip van de feiten omtrent die inbreuk, de gevolgen daarvan en de genomen corrigerende maatregelen. Die documentatie stelt de Autoriteit Persoonsgegevens in staat de naleving van dit artikel te controleren. </w:t>
      </w:r>
    </w:p>
    <w:p w14:paraId="34B513CF" w14:textId="77777777" w:rsidR="008B200A" w:rsidRDefault="008B200A" w:rsidP="003016AD">
      <w:pPr>
        <w:rPr>
          <w:rFonts w:ascii="Times New Roman" w:hAnsi="Times New Roman" w:cs="Times New Roman"/>
        </w:rPr>
      </w:pPr>
    </w:p>
    <w:p w14:paraId="1D633497" w14:textId="77777777" w:rsidR="00E40B50" w:rsidRDefault="00E40B50" w:rsidP="003016AD">
      <w:pPr>
        <w:rPr>
          <w:rFonts w:ascii="Times New Roman" w:hAnsi="Times New Roman" w:cs="Times New Roman"/>
        </w:rPr>
      </w:pPr>
    </w:p>
    <w:p w14:paraId="54218A5B" w14:textId="77777777" w:rsidR="00E40B50" w:rsidRDefault="00E40B50" w:rsidP="003016AD">
      <w:pPr>
        <w:rPr>
          <w:rFonts w:ascii="Times New Roman" w:hAnsi="Times New Roman" w:cs="Times New Roman"/>
        </w:rPr>
      </w:pPr>
    </w:p>
    <w:p w14:paraId="383B7DBC" w14:textId="77777777" w:rsidR="00E40B50" w:rsidRPr="00E40B50" w:rsidRDefault="00E40B50" w:rsidP="003016AD">
      <w:pPr>
        <w:rPr>
          <w:rFonts w:ascii="Times New Roman" w:hAnsi="Times New Roman" w:cs="Times New Roman"/>
        </w:rPr>
      </w:pPr>
    </w:p>
    <w:p w14:paraId="3C569347" w14:textId="07B48611" w:rsidR="008B200A" w:rsidRPr="00E40B50" w:rsidRDefault="0055241D" w:rsidP="003016AD">
      <w:pPr>
        <w:rPr>
          <w:rFonts w:ascii="Times New Roman" w:hAnsi="Times New Roman" w:cs="Times New Roman"/>
        </w:rPr>
      </w:pPr>
      <w:bookmarkStart w:id="30" w:name="_Toc143677716"/>
      <w:r w:rsidRPr="00E40B50">
        <w:rPr>
          <w:rStyle w:val="Kop2Char"/>
          <w:rFonts w:ascii="Times New Roman" w:hAnsi="Times New Roman" w:cs="Times New Roman"/>
          <w:b/>
          <w:bCs/>
          <w:color w:val="auto"/>
          <w:sz w:val="22"/>
          <w:szCs w:val="22"/>
        </w:rPr>
        <w:lastRenderedPageBreak/>
        <w:t>4</w:t>
      </w:r>
      <w:r w:rsidR="001615F1" w:rsidRPr="00E40B50">
        <w:rPr>
          <w:rStyle w:val="Kop2Char"/>
          <w:rFonts w:ascii="Times New Roman" w:hAnsi="Times New Roman" w:cs="Times New Roman"/>
          <w:b/>
          <w:bCs/>
          <w:color w:val="auto"/>
          <w:sz w:val="22"/>
          <w:szCs w:val="22"/>
        </w:rPr>
        <w:t>.8 Melding van een inbreuk in verband met persoonsgegevens aan de betrokkenen (datalekken melden aan de betrokkene)</w:t>
      </w:r>
      <w:bookmarkEnd w:id="30"/>
      <w:r w:rsidR="00D8324C" w:rsidRPr="00E40B50">
        <w:rPr>
          <w:rStyle w:val="Voetnootmarkering"/>
          <w:rFonts w:ascii="Times New Roman" w:eastAsiaTheme="majorEastAsia" w:hAnsi="Times New Roman" w:cs="Times New Roman"/>
          <w:b/>
          <w:bCs/>
          <w:sz w:val="22"/>
          <w:szCs w:val="22"/>
        </w:rPr>
        <w:footnoteReference w:id="45"/>
      </w:r>
    </w:p>
    <w:p w14:paraId="66B90CA7" w14:textId="28B5CAA6" w:rsidR="008B200A" w:rsidRPr="00E40B50" w:rsidRDefault="001615F1" w:rsidP="002441E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2441EE"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de inbreuk in verband met persoonsgegevens waarschijnlijk een hoog risico inhoudt voor de rechten en vrijheden van natuurlijke personen, deelt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de betrokkene de inbreuk in verband met persoonsgegevens onverwijld mee. </w:t>
      </w:r>
    </w:p>
    <w:p w14:paraId="2EA883A7" w14:textId="221EA8F7" w:rsidR="008B200A" w:rsidRPr="00E40B50" w:rsidRDefault="001615F1" w:rsidP="002441E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2441EE"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bedoelde mededeling aan de betrokkene bevat een omschrijving, in duidelijke en eenvoudige taal, van de aard van de inbreuk in verband met persoonsgegevens en ten minste de in het vorige artikel (2.5.7, derde lid, onder b), c) en d), bedoelde gegevens en maatregelen. </w:t>
      </w:r>
    </w:p>
    <w:p w14:paraId="4D08321F" w14:textId="0D44CFEB" w:rsidR="008B200A" w:rsidRPr="00E40B50" w:rsidRDefault="001615F1" w:rsidP="002441E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2441EE" w:rsidRPr="00E40B50">
        <w:rPr>
          <w:rFonts w:ascii="Times New Roman" w:hAnsi="Times New Roman" w:cs="Times New Roman"/>
          <w:sz w:val="22"/>
          <w:szCs w:val="22"/>
        </w:rPr>
        <w:tab/>
      </w:r>
      <w:r w:rsidRPr="00E40B50">
        <w:rPr>
          <w:rFonts w:ascii="Times New Roman" w:hAnsi="Times New Roman" w:cs="Times New Roman"/>
          <w:sz w:val="22"/>
          <w:szCs w:val="22"/>
        </w:rPr>
        <w:t xml:space="preserve">De mededeling aan de betrokkene is niet vereist wanneer een van de volgende voorwaarden is vervuld: </w:t>
      </w:r>
    </w:p>
    <w:p w14:paraId="5FA1FBFC" w14:textId="34CB9F51" w:rsidR="008B200A" w:rsidRPr="00E40B50" w:rsidRDefault="001615F1" w:rsidP="002441EE">
      <w:pPr>
        <w:ind w:left="845"/>
        <w:rPr>
          <w:rFonts w:ascii="Times New Roman" w:hAnsi="Times New Roman" w:cs="Times New Roman"/>
          <w:sz w:val="22"/>
          <w:szCs w:val="22"/>
        </w:rPr>
      </w:pPr>
      <w:r w:rsidRPr="00E40B50">
        <w:rPr>
          <w:rFonts w:ascii="Times New Roman" w:hAnsi="Times New Roman" w:cs="Times New Roman"/>
          <w:sz w:val="22"/>
          <w:szCs w:val="22"/>
        </w:rPr>
        <w:t xml:space="preserve">a)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 </w:t>
      </w:r>
    </w:p>
    <w:p w14:paraId="765A294F" w14:textId="7EABA407" w:rsidR="008B200A" w:rsidRPr="00E40B50" w:rsidRDefault="001615F1" w:rsidP="002441EE">
      <w:pPr>
        <w:ind w:left="845"/>
        <w:rPr>
          <w:rFonts w:ascii="Times New Roman" w:hAnsi="Times New Roman" w:cs="Times New Roman"/>
          <w:sz w:val="22"/>
          <w:szCs w:val="22"/>
        </w:rPr>
      </w:pPr>
      <w:r w:rsidRPr="00E40B50">
        <w:rPr>
          <w:rFonts w:ascii="Times New Roman" w:hAnsi="Times New Roman" w:cs="Times New Roman"/>
          <w:sz w:val="22"/>
          <w:szCs w:val="22"/>
        </w:rPr>
        <w:t xml:space="preserve">b)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achteraf maatregelen genomen om ervoor te zorgen dat het hoge risico voor de rechten en vrijheden van betrokkenen zich waarschijnlijk niet meer zal voordoen; </w:t>
      </w:r>
    </w:p>
    <w:p w14:paraId="3464DCFC" w14:textId="77777777" w:rsidR="008B200A" w:rsidRPr="00E40B50" w:rsidRDefault="001615F1" w:rsidP="002441EE">
      <w:pPr>
        <w:ind w:left="845"/>
        <w:rPr>
          <w:rFonts w:ascii="Times New Roman" w:hAnsi="Times New Roman" w:cs="Times New Roman"/>
          <w:sz w:val="22"/>
          <w:szCs w:val="22"/>
        </w:rPr>
      </w:pPr>
      <w:r w:rsidRPr="00E40B50">
        <w:rPr>
          <w:rFonts w:ascii="Times New Roman" w:hAnsi="Times New Roman" w:cs="Times New Roman"/>
          <w:sz w:val="22"/>
          <w:szCs w:val="22"/>
        </w:rPr>
        <w:t xml:space="preserve">c) de mededeling zou onevenredige inspanningen vergen. In dat geval komt er in de plaats daarvan een openbare mededeling of een soortgelijke maatregel waarbij betrokkenen even doeltreffend worden geïnformeerd. </w:t>
      </w:r>
    </w:p>
    <w:p w14:paraId="39029F55" w14:textId="0089C8AB" w:rsidR="008B200A" w:rsidRPr="00E40B50" w:rsidRDefault="001615F1" w:rsidP="002441E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2441EE"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de inbreuk in verband met persoonsgegevens nog niet aan de betrokkene heeft gemeld, kan de Autoriteit Persoonsgegevens, na beraad over de kans dat de inbreuk in verband met persoonsgegevens een hoog risico met zich meebrengt,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daartoe verplichten of besluiten dat aan een van de in lid 3 van dit artikel, bedoelde voorwaarden is voldaan. </w:t>
      </w:r>
    </w:p>
    <w:p w14:paraId="13B9730D" w14:textId="77777777" w:rsidR="008B200A" w:rsidRPr="00E40B50" w:rsidRDefault="008B200A" w:rsidP="003016AD">
      <w:pPr>
        <w:rPr>
          <w:rFonts w:ascii="Times New Roman" w:hAnsi="Times New Roman" w:cs="Times New Roman"/>
        </w:rPr>
      </w:pPr>
    </w:p>
    <w:p w14:paraId="4A8DF913" w14:textId="5C7F2E1D" w:rsidR="002441EE" w:rsidRPr="00E40B50" w:rsidRDefault="002441EE" w:rsidP="003016AD">
      <w:pPr>
        <w:rPr>
          <w:rFonts w:ascii="Times New Roman" w:hAnsi="Times New Roman" w:cs="Times New Roman"/>
        </w:rPr>
      </w:pPr>
      <w:bookmarkStart w:id="31" w:name="_Toc143677717"/>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 xml:space="preserve">.9 </w:t>
      </w:r>
      <w:proofErr w:type="spellStart"/>
      <w:r w:rsidR="001615F1" w:rsidRPr="00E40B50">
        <w:rPr>
          <w:rStyle w:val="Kop2Char"/>
          <w:rFonts w:ascii="Times New Roman" w:hAnsi="Times New Roman" w:cs="Times New Roman"/>
          <w:b/>
          <w:bCs/>
          <w:color w:val="auto"/>
          <w:sz w:val="22"/>
          <w:szCs w:val="22"/>
        </w:rPr>
        <w:t>Gegevensbeschermingseffectbeoordeling</w:t>
      </w:r>
      <w:proofErr w:type="spellEnd"/>
      <w:r w:rsidR="001615F1" w:rsidRPr="00E40B50">
        <w:rPr>
          <w:rStyle w:val="Kop2Char"/>
          <w:rFonts w:ascii="Times New Roman" w:hAnsi="Times New Roman" w:cs="Times New Roman"/>
          <w:b/>
          <w:bCs/>
          <w:color w:val="auto"/>
          <w:sz w:val="22"/>
          <w:szCs w:val="22"/>
        </w:rPr>
        <w:t xml:space="preserve"> (Data </w:t>
      </w:r>
      <w:proofErr w:type="spellStart"/>
      <w:r w:rsidR="001615F1" w:rsidRPr="00E40B50">
        <w:rPr>
          <w:rStyle w:val="Kop2Char"/>
          <w:rFonts w:ascii="Times New Roman" w:hAnsi="Times New Roman" w:cs="Times New Roman"/>
          <w:b/>
          <w:bCs/>
          <w:color w:val="auto"/>
          <w:sz w:val="22"/>
          <w:szCs w:val="22"/>
        </w:rPr>
        <w:t>Protection</w:t>
      </w:r>
      <w:proofErr w:type="spellEnd"/>
      <w:r w:rsidR="001615F1" w:rsidRPr="00E40B50">
        <w:rPr>
          <w:rStyle w:val="Kop2Char"/>
          <w:rFonts w:ascii="Times New Roman" w:hAnsi="Times New Roman" w:cs="Times New Roman"/>
          <w:b/>
          <w:bCs/>
          <w:color w:val="auto"/>
          <w:sz w:val="22"/>
          <w:szCs w:val="22"/>
        </w:rPr>
        <w:t xml:space="preserve"> Impact Assessment, DPIA)</w:t>
      </w:r>
      <w:bookmarkEnd w:id="31"/>
      <w:r w:rsidR="00E14612" w:rsidRPr="00E40B50">
        <w:rPr>
          <w:rStyle w:val="Voetnootmarkering"/>
          <w:rFonts w:ascii="Times New Roman" w:hAnsi="Times New Roman" w:cs="Times New Roman"/>
        </w:rPr>
        <w:footnoteReference w:id="46"/>
      </w:r>
    </w:p>
    <w:p w14:paraId="53196655" w14:textId="12588080"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A3712D" w:rsidRPr="00E40B50">
        <w:rPr>
          <w:rFonts w:ascii="Times New Roman" w:hAnsi="Times New Roman" w:cs="Times New Roman"/>
          <w:sz w:val="22"/>
          <w:szCs w:val="22"/>
        </w:rPr>
        <w:tab/>
      </w:r>
      <w:r w:rsidRPr="00E40B50">
        <w:rPr>
          <w:rFonts w:ascii="Times New Roman" w:hAnsi="Times New Roman" w:cs="Times New Roman"/>
          <w:sz w:val="22"/>
          <w:szCs w:val="22"/>
        </w:rPr>
        <w:t>Wanneer een soort verwerking, in het bijzonder een verwerking waarbij nieuwe technologieën worden gebruikt, gelet op de aard, de omvang, de context en de doeleinden daarvan waarschijnlijk een hoog risico inhoudt voor de rechten en vrijheden van natuurlijke personen voert de zorgaanbieder vóór de verwerking een beoordeling uit van het effect van de beoogde verwerkingsactiviteiten op de bescherming van persoonsgegevens</w:t>
      </w:r>
      <w:r w:rsidR="007D315A" w:rsidRPr="00E40B50">
        <w:rPr>
          <w:rStyle w:val="Voetnootmarkering"/>
          <w:rFonts w:ascii="Times New Roman" w:hAnsi="Times New Roman" w:cs="Times New Roman"/>
          <w:sz w:val="22"/>
          <w:szCs w:val="22"/>
        </w:rPr>
        <w:footnoteReference w:id="47"/>
      </w:r>
      <w:r w:rsidRPr="00E40B50">
        <w:rPr>
          <w:rFonts w:ascii="Times New Roman" w:hAnsi="Times New Roman" w:cs="Times New Roman"/>
          <w:sz w:val="22"/>
          <w:szCs w:val="22"/>
        </w:rPr>
        <w:t>.</w:t>
      </w:r>
      <w:r w:rsidR="007D315A" w:rsidRPr="00E40B50">
        <w:rPr>
          <w:rFonts w:ascii="Times New Roman" w:hAnsi="Times New Roman" w:cs="Times New Roman"/>
          <w:sz w:val="22"/>
          <w:szCs w:val="22"/>
        </w:rPr>
        <w:t xml:space="preserve"> </w:t>
      </w:r>
      <w:r w:rsidRPr="00E40B50">
        <w:rPr>
          <w:rFonts w:ascii="Times New Roman" w:hAnsi="Times New Roman" w:cs="Times New Roman"/>
          <w:sz w:val="22"/>
          <w:szCs w:val="22"/>
        </w:rPr>
        <w:t xml:space="preserve">Eén beoordeling kan een reeks vergelijkbare verwerkingen bestrijken die vergelijkbare hoge risico’s inhouden. </w:t>
      </w:r>
    </w:p>
    <w:p w14:paraId="593635AB" w14:textId="051AE3AA"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A3712D"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wint bij het uitvoeren van een </w:t>
      </w:r>
      <w:proofErr w:type="spellStart"/>
      <w:r w:rsidRPr="00E40B50">
        <w:rPr>
          <w:rFonts w:ascii="Times New Roman" w:hAnsi="Times New Roman" w:cs="Times New Roman"/>
          <w:sz w:val="22"/>
          <w:szCs w:val="22"/>
        </w:rPr>
        <w:t>gegevensbeschermingseffectbeoordeling</w:t>
      </w:r>
      <w:proofErr w:type="spellEnd"/>
      <w:r w:rsidRPr="00E40B50">
        <w:rPr>
          <w:rFonts w:ascii="Times New Roman" w:hAnsi="Times New Roman" w:cs="Times New Roman"/>
          <w:sz w:val="22"/>
          <w:szCs w:val="22"/>
        </w:rPr>
        <w:t xml:space="preserve"> het advies van de functionaris gegevensbescherming in. </w:t>
      </w:r>
    </w:p>
    <w:p w14:paraId="4D6A17A7" w14:textId="101A1EE7"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A3712D" w:rsidRPr="00E40B50">
        <w:rPr>
          <w:rFonts w:ascii="Times New Roman" w:hAnsi="Times New Roman" w:cs="Times New Roman"/>
          <w:sz w:val="22"/>
          <w:szCs w:val="22"/>
        </w:rPr>
        <w:tab/>
      </w:r>
      <w:r w:rsidRPr="00E40B50">
        <w:rPr>
          <w:rFonts w:ascii="Times New Roman" w:hAnsi="Times New Roman" w:cs="Times New Roman"/>
          <w:sz w:val="22"/>
          <w:szCs w:val="22"/>
        </w:rPr>
        <w:t xml:space="preserve">Een </w:t>
      </w:r>
      <w:proofErr w:type="spellStart"/>
      <w:r w:rsidRPr="00E40B50">
        <w:rPr>
          <w:rFonts w:ascii="Times New Roman" w:hAnsi="Times New Roman" w:cs="Times New Roman"/>
          <w:sz w:val="22"/>
          <w:szCs w:val="22"/>
        </w:rPr>
        <w:t>gegevensbeschermingseffectbeoordeling</w:t>
      </w:r>
      <w:proofErr w:type="spellEnd"/>
      <w:r w:rsidRPr="00E40B50">
        <w:rPr>
          <w:rFonts w:ascii="Times New Roman" w:hAnsi="Times New Roman" w:cs="Times New Roman"/>
          <w:sz w:val="22"/>
          <w:szCs w:val="22"/>
        </w:rPr>
        <w:t xml:space="preserve"> als bedoeld in het eerste lid is met name vereist in de volgende gevallen</w:t>
      </w:r>
      <w:r w:rsidR="00EE30B5" w:rsidRPr="00E40B50">
        <w:rPr>
          <w:rStyle w:val="Voetnootmarkering"/>
          <w:rFonts w:ascii="Times New Roman" w:hAnsi="Times New Roman" w:cs="Times New Roman"/>
          <w:sz w:val="22"/>
          <w:szCs w:val="22"/>
        </w:rPr>
        <w:footnoteReference w:id="48"/>
      </w:r>
      <w:r w:rsidRPr="00E40B50">
        <w:rPr>
          <w:rFonts w:ascii="Times New Roman" w:hAnsi="Times New Roman" w:cs="Times New Roman"/>
          <w:sz w:val="22"/>
          <w:szCs w:val="22"/>
        </w:rPr>
        <w:t xml:space="preserve">: </w:t>
      </w:r>
    </w:p>
    <w:p w14:paraId="5EF0534A"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a) indien sprake is de verwerking van persoonsgegevens met het oog op het nemen van besluiten met betrekking tot specifieke natuurlijke personen na een systematische en uitgebreide beoordeling van persoonlijke aspecten van natuurlijke personen, die is gebaseerd op geautomatiseerde verwerking, waaronder profilering, en waarop besluiten worden gebaseerd waaraan voor de natuurlijke persoon rechtsgevolgen zijn verbonden of die de natuurlijke persoon op vergelijkbare wijze wezenlijk treffen; </w:t>
      </w:r>
    </w:p>
    <w:p w14:paraId="66EE54CE"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b) er sprake is van een grootschalige verwerking van bijzondere categorieën van persoonsgegevens, zoals gezondheidsgegevens; </w:t>
      </w:r>
    </w:p>
    <w:p w14:paraId="75498680" w14:textId="639D128E"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c) er sprake is van stelselmatige en grootschalige monitoring van openbaar toegankelijke ruimten. </w:t>
      </w:r>
    </w:p>
    <w:p w14:paraId="19E8426D" w14:textId="69D01937"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A3712D" w:rsidRPr="00E40B50">
        <w:rPr>
          <w:rFonts w:ascii="Times New Roman" w:hAnsi="Times New Roman" w:cs="Times New Roman"/>
          <w:sz w:val="22"/>
          <w:szCs w:val="22"/>
        </w:rPr>
        <w:tab/>
      </w:r>
      <w:r w:rsidRPr="00E40B50">
        <w:rPr>
          <w:rFonts w:ascii="Times New Roman" w:hAnsi="Times New Roman" w:cs="Times New Roman"/>
          <w:sz w:val="22"/>
          <w:szCs w:val="22"/>
        </w:rPr>
        <w:t xml:space="preserve">De beoordeling bevat ten minste: </w:t>
      </w:r>
    </w:p>
    <w:p w14:paraId="55B69728"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lastRenderedPageBreak/>
        <w:t xml:space="preserve">a) een systematische beschrijving van de beoogde verwerkingen en de verwerkingsdoeleinden; </w:t>
      </w:r>
    </w:p>
    <w:p w14:paraId="7E70E57A"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b) een beoordeling van de noodzaak en de evenredigheid van de verwerkingen met betrekking tot de doeleinden; </w:t>
      </w:r>
    </w:p>
    <w:p w14:paraId="12257AFC"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c) een beoordeling van het eerste lid van dit artikel bedoelde risico's voor de rechten en vrijheden van betrokkenen; en </w:t>
      </w:r>
    </w:p>
    <w:p w14:paraId="6CBC43A1" w14:textId="77777777" w:rsidR="008B200A" w:rsidRPr="00E40B50" w:rsidRDefault="001615F1" w:rsidP="00A3712D">
      <w:pPr>
        <w:ind w:left="845"/>
        <w:rPr>
          <w:rFonts w:ascii="Times New Roman" w:hAnsi="Times New Roman" w:cs="Times New Roman"/>
          <w:sz w:val="22"/>
          <w:szCs w:val="22"/>
        </w:rPr>
      </w:pPr>
      <w:r w:rsidRPr="00E40B50">
        <w:rPr>
          <w:rFonts w:ascii="Times New Roman" w:hAnsi="Times New Roman" w:cs="Times New Roman"/>
          <w:sz w:val="22"/>
          <w:szCs w:val="22"/>
        </w:rPr>
        <w:t xml:space="preserve">d) 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 kwestie. </w:t>
      </w:r>
    </w:p>
    <w:p w14:paraId="54E7F041" w14:textId="6EC3875A"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A3712D" w:rsidRPr="00E40B50">
        <w:rPr>
          <w:rFonts w:ascii="Times New Roman" w:hAnsi="Times New Roman" w:cs="Times New Roman"/>
          <w:sz w:val="22"/>
          <w:szCs w:val="22"/>
        </w:rPr>
        <w:tab/>
      </w:r>
      <w:r w:rsidRPr="00E40B50">
        <w:rPr>
          <w:rFonts w:ascii="Times New Roman" w:hAnsi="Times New Roman" w:cs="Times New Roman"/>
          <w:sz w:val="22"/>
          <w:szCs w:val="22"/>
        </w:rPr>
        <w:t xml:space="preserve">Bij het beoordelen van het effect van de door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verwerker verrichte verwerkingen en met name ter wille van een gegevensbeschermingseffect beoordeling, wordt de naleving van goedgekeurde gedragscodes naar behoren in aanmerking genomen. </w:t>
      </w:r>
    </w:p>
    <w:p w14:paraId="473E6E51" w14:textId="64BEA152"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6. </w:t>
      </w:r>
      <w:r w:rsidR="00A3712D" w:rsidRPr="00E40B50">
        <w:rPr>
          <w:rFonts w:ascii="Times New Roman" w:hAnsi="Times New Roman" w:cs="Times New Roman"/>
          <w:sz w:val="22"/>
          <w:szCs w:val="22"/>
        </w:rPr>
        <w:tab/>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vraagt in voorkomend geval de betrokkenen of hun vertegenwoordigers naar hun mening over de voorgenomen verwerking, met inachtneming van de bescherming van commerciële of algemene belangen of de beveiliging van verwerkingen. </w:t>
      </w:r>
    </w:p>
    <w:p w14:paraId="40413CE7" w14:textId="301B0E03" w:rsidR="008B200A" w:rsidRPr="00E40B50" w:rsidRDefault="001615F1" w:rsidP="00A3712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7. </w:t>
      </w:r>
      <w:r w:rsidR="00A3712D" w:rsidRPr="00E40B50">
        <w:rPr>
          <w:rFonts w:ascii="Times New Roman" w:hAnsi="Times New Roman" w:cs="Times New Roman"/>
          <w:sz w:val="22"/>
          <w:szCs w:val="22"/>
        </w:rPr>
        <w:tab/>
      </w:r>
      <w:r w:rsidRPr="00E40B50">
        <w:rPr>
          <w:rFonts w:ascii="Times New Roman" w:hAnsi="Times New Roman" w:cs="Times New Roman"/>
          <w:sz w:val="22"/>
          <w:szCs w:val="22"/>
        </w:rPr>
        <w:t xml:space="preserve">Indien nodig verricht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een toetsing om te beoordelen of de verwerking overeenkomstig de gegevensbeschermingseffect beoordeling wordt uitgevoerd, zulks ten minste wanneer sprake is van een verandering van het risico dat de verwerkingen inhouden. </w:t>
      </w:r>
    </w:p>
    <w:p w14:paraId="68C9CD4F" w14:textId="77777777" w:rsidR="008B200A" w:rsidRPr="00E40B50" w:rsidRDefault="008B200A" w:rsidP="003016AD">
      <w:pPr>
        <w:rPr>
          <w:rFonts w:ascii="Times New Roman" w:hAnsi="Times New Roman" w:cs="Times New Roman"/>
        </w:rPr>
      </w:pPr>
    </w:p>
    <w:p w14:paraId="55DBA416" w14:textId="70045619" w:rsidR="008B200A" w:rsidRPr="00E40B50" w:rsidRDefault="00ED53F4" w:rsidP="003016AD">
      <w:pPr>
        <w:rPr>
          <w:rFonts w:ascii="Times New Roman" w:hAnsi="Times New Roman" w:cs="Times New Roman"/>
        </w:rPr>
      </w:pPr>
      <w:bookmarkStart w:id="32" w:name="_Toc143677718"/>
      <w:r w:rsidRPr="00E40B50">
        <w:rPr>
          <w:rStyle w:val="Kop2Char"/>
          <w:rFonts w:ascii="Times New Roman" w:hAnsi="Times New Roman" w:cs="Times New Roman"/>
          <w:b/>
          <w:bCs/>
          <w:color w:val="auto"/>
          <w:sz w:val="22"/>
          <w:szCs w:val="22"/>
        </w:rPr>
        <w:t>4</w:t>
      </w:r>
      <w:r w:rsidR="001615F1" w:rsidRPr="00E40B50">
        <w:rPr>
          <w:rStyle w:val="Kop2Char"/>
          <w:rFonts w:ascii="Times New Roman" w:hAnsi="Times New Roman" w:cs="Times New Roman"/>
          <w:b/>
          <w:bCs/>
          <w:color w:val="auto"/>
          <w:sz w:val="22"/>
          <w:szCs w:val="22"/>
        </w:rPr>
        <w:t>.10 Voorafgaande raadpleging van de Autoriteit Persoonsgegevens</w:t>
      </w:r>
      <w:bookmarkEnd w:id="32"/>
      <w:r w:rsidR="00477003" w:rsidRPr="00E40B50">
        <w:rPr>
          <w:rStyle w:val="Voetnootmarkering"/>
          <w:rFonts w:ascii="Times New Roman" w:hAnsi="Times New Roman" w:cs="Times New Roman"/>
        </w:rPr>
        <w:footnoteReference w:id="49"/>
      </w:r>
    </w:p>
    <w:p w14:paraId="41F91E98" w14:textId="61D6774E" w:rsidR="008B200A" w:rsidRPr="00E40B50" w:rsidRDefault="001615F1" w:rsidP="00BB4B41">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BB4B41"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uit een </w:t>
      </w:r>
      <w:proofErr w:type="spellStart"/>
      <w:r w:rsidRPr="00E40B50">
        <w:rPr>
          <w:rFonts w:ascii="Times New Roman" w:hAnsi="Times New Roman" w:cs="Times New Roman"/>
          <w:sz w:val="22"/>
          <w:szCs w:val="22"/>
        </w:rPr>
        <w:t>gegevensbeschermingseffectbeoordeling</w:t>
      </w:r>
      <w:proofErr w:type="spellEnd"/>
      <w:r w:rsidRPr="00E40B50">
        <w:rPr>
          <w:rFonts w:ascii="Times New Roman" w:hAnsi="Times New Roman" w:cs="Times New Roman"/>
          <w:sz w:val="22"/>
          <w:szCs w:val="22"/>
        </w:rPr>
        <w:t xml:space="preserve"> blijkt dat de verwerking een hoog risico zou opleveren indien </w:t>
      </w:r>
      <w:proofErr w:type="spellStart"/>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geen maatregelen neemt om het risico te beperken, raadpleegt </w:t>
      </w:r>
      <w:r w:rsidR="00AA0355" w:rsidRPr="00E40B50">
        <w:rPr>
          <w:rFonts w:ascii="Times New Roman" w:hAnsi="Times New Roman" w:cs="Times New Roman"/>
          <w:sz w:val="22"/>
          <w:szCs w:val="22"/>
        </w:rPr>
        <w:t>B</w:t>
      </w:r>
      <w:r w:rsidR="00642548" w:rsidRPr="00E40B50">
        <w:rPr>
          <w:rFonts w:ascii="Times New Roman" w:hAnsi="Times New Roman" w:cs="Times New Roman"/>
          <w:sz w:val="22"/>
          <w:szCs w:val="22"/>
        </w:rPr>
        <w:t>asic</w:t>
      </w:r>
      <w:r w:rsidR="00AA0355" w:rsidRPr="00E40B50">
        <w:rPr>
          <w:rFonts w:ascii="Times New Roman" w:hAnsi="Times New Roman" w:cs="Times New Roman"/>
          <w:sz w:val="22"/>
          <w:szCs w:val="22"/>
        </w:rPr>
        <w:t>ME SGGZ</w:t>
      </w:r>
      <w:r w:rsidRPr="00E40B50">
        <w:rPr>
          <w:rFonts w:ascii="Times New Roman" w:hAnsi="Times New Roman" w:cs="Times New Roman"/>
          <w:sz w:val="22"/>
          <w:szCs w:val="22"/>
        </w:rPr>
        <w:t xml:space="preserve"> voorafgaand aan de verwerking de Autoriteit Persoonsgegevens</w:t>
      </w:r>
      <w:r w:rsidR="007D5ADB" w:rsidRPr="00E40B50">
        <w:rPr>
          <w:rStyle w:val="Voetnootmarkering"/>
          <w:rFonts w:ascii="Times New Roman" w:hAnsi="Times New Roman" w:cs="Times New Roman"/>
          <w:sz w:val="22"/>
          <w:szCs w:val="22"/>
        </w:rPr>
        <w:footnoteReference w:id="50"/>
      </w:r>
      <w:r w:rsidRPr="00E40B50">
        <w:rPr>
          <w:rFonts w:ascii="Times New Roman" w:hAnsi="Times New Roman" w:cs="Times New Roman"/>
          <w:sz w:val="22"/>
          <w:szCs w:val="22"/>
        </w:rPr>
        <w:t>.</w:t>
      </w:r>
    </w:p>
    <w:p w14:paraId="114DB0E8" w14:textId="4CA7E31B" w:rsidR="008B200A" w:rsidRPr="00E40B50" w:rsidRDefault="001615F1" w:rsidP="00BB4B41">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BB4B41" w:rsidRPr="00E40B50">
        <w:rPr>
          <w:rFonts w:ascii="Times New Roman" w:hAnsi="Times New Roman" w:cs="Times New Roman"/>
          <w:sz w:val="22"/>
          <w:szCs w:val="22"/>
        </w:rPr>
        <w:tab/>
      </w:r>
      <w:r w:rsidRPr="00E40B50">
        <w:rPr>
          <w:rFonts w:ascii="Times New Roman" w:hAnsi="Times New Roman" w:cs="Times New Roman"/>
          <w:sz w:val="22"/>
          <w:szCs w:val="22"/>
        </w:rPr>
        <w:t xml:space="preserve">Wanneer de Autoriteit Persoonsgegevens van oordeel is dat de bedoelde voorgenomen verwerking inbreuk zou maken op deze verordening, met name wanneer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het risico onvoldoende heeft onderkend of beperkt, geeft de Autoriteit Persoonsgegevens binnen maximaal acht weken na de ontvangst van het verzoek om raadpleging schriftelijk advies aan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in voorkomend geval aan de verwerker, en mag zij al haar bevoegdheden uitoefenen. Die termijn kan, naargelang de complexiteit van de voorgenomen verwerking, met zes weken worden verlengd. Bij een dergelijke verlenging stelt de Autoriteit Persoonsgegevens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in voorkomend geval, de verwerker binnen een maand na ontvangst van het verzoek om raadpleging in kennis van onder meer de redenen voor de vertraging. Die termijnen kunnen worden opgeschort totdat de Autoriteit Persoonsgegevens informatie heeft verkregen waarom zij met het oog op de raadpleging heeft verzocht. </w:t>
      </w:r>
    </w:p>
    <w:p w14:paraId="6D0F1C7A" w14:textId="749A7C59" w:rsidR="008B200A" w:rsidRPr="00E40B50" w:rsidRDefault="001615F1" w:rsidP="00BB4B41">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BB4B41" w:rsidRPr="00E40B50">
        <w:rPr>
          <w:rFonts w:ascii="Times New Roman" w:hAnsi="Times New Roman" w:cs="Times New Roman"/>
          <w:sz w:val="22"/>
          <w:szCs w:val="22"/>
        </w:rPr>
        <w:tab/>
      </w:r>
      <w:r w:rsidRPr="00E40B50">
        <w:rPr>
          <w:rFonts w:ascii="Times New Roman" w:hAnsi="Times New Roman" w:cs="Times New Roman"/>
          <w:sz w:val="22"/>
          <w:szCs w:val="22"/>
        </w:rPr>
        <w:t xml:space="preserve">Bij de raadpleging verstrekt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de nodige informatie zoals benoemd in de AVG. In ieder geval dienen de volgende gegevens te worden verstrekt: </w:t>
      </w:r>
    </w:p>
    <w:p w14:paraId="44AEC1C2" w14:textId="7BA42FA2"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a) indien van toepassing, de verantwoordelijkheden van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bij de verwerking betrokken gezamenlijke verwerkingsverantwoordelijken en verwerkers, in het bijzonder ten aanzien van een verwerking binnen een concern; </w:t>
      </w:r>
    </w:p>
    <w:p w14:paraId="258C5D64" w14:textId="77777777"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b) de doeleinden en middelen van de voorgenomen verwerking; </w:t>
      </w:r>
    </w:p>
    <w:p w14:paraId="0FE13F33" w14:textId="77777777"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c) de maatregelen en waarborgen die worden geboden ter bescherming van de rechten en vrijheden van betrokkenen uit hoofde van de AVG; </w:t>
      </w:r>
    </w:p>
    <w:p w14:paraId="3C541639" w14:textId="77777777"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d) de contactgegevens van de functionaris voor gegevensbescherming; </w:t>
      </w:r>
    </w:p>
    <w:p w14:paraId="7B24E4FA" w14:textId="77777777"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e) de </w:t>
      </w:r>
      <w:proofErr w:type="spellStart"/>
      <w:r w:rsidRPr="00E40B50">
        <w:rPr>
          <w:rFonts w:ascii="Times New Roman" w:hAnsi="Times New Roman" w:cs="Times New Roman"/>
          <w:sz w:val="22"/>
          <w:szCs w:val="22"/>
        </w:rPr>
        <w:t>gegevenseffectbeoordeling</w:t>
      </w:r>
      <w:proofErr w:type="spellEnd"/>
      <w:r w:rsidRPr="00E40B50">
        <w:rPr>
          <w:rFonts w:ascii="Times New Roman" w:hAnsi="Times New Roman" w:cs="Times New Roman"/>
          <w:sz w:val="22"/>
          <w:szCs w:val="22"/>
        </w:rPr>
        <w:t xml:space="preserve"> ten aanzien van die verwerking; </w:t>
      </w:r>
    </w:p>
    <w:p w14:paraId="009D563C" w14:textId="77777777" w:rsidR="008B200A" w:rsidRPr="00E40B50" w:rsidRDefault="001615F1" w:rsidP="00BB4B41">
      <w:pPr>
        <w:ind w:left="845"/>
        <w:rPr>
          <w:rFonts w:ascii="Times New Roman" w:hAnsi="Times New Roman" w:cs="Times New Roman"/>
          <w:sz w:val="22"/>
          <w:szCs w:val="22"/>
        </w:rPr>
      </w:pPr>
      <w:r w:rsidRPr="00E40B50">
        <w:rPr>
          <w:rFonts w:ascii="Times New Roman" w:hAnsi="Times New Roman" w:cs="Times New Roman"/>
          <w:sz w:val="22"/>
          <w:szCs w:val="22"/>
        </w:rPr>
        <w:t xml:space="preserve">f) alle andere informatie waar de Autoriteit Persoonsgegevens om verzoekt. </w:t>
      </w:r>
    </w:p>
    <w:p w14:paraId="7C416ACE" w14:textId="77777777" w:rsidR="008B200A" w:rsidRPr="00E40B50" w:rsidRDefault="008B200A" w:rsidP="003016AD">
      <w:pPr>
        <w:rPr>
          <w:rFonts w:ascii="Times New Roman" w:hAnsi="Times New Roman" w:cs="Times New Roman"/>
        </w:rPr>
      </w:pPr>
    </w:p>
    <w:p w14:paraId="229C644C" w14:textId="70E7B6E8" w:rsidR="008B200A" w:rsidRPr="00E40B50" w:rsidRDefault="00826C26" w:rsidP="00826C26">
      <w:pPr>
        <w:pStyle w:val="Kop1"/>
        <w:rPr>
          <w:rFonts w:ascii="Times New Roman" w:hAnsi="Times New Roman" w:cs="Times New Roman"/>
          <w:b/>
          <w:bCs/>
          <w:color w:val="206B5B"/>
          <w:sz w:val="24"/>
          <w:szCs w:val="24"/>
        </w:rPr>
      </w:pPr>
      <w:bookmarkStart w:id="33" w:name="_Toc143677719"/>
      <w:r w:rsidRPr="00E40B50">
        <w:rPr>
          <w:rFonts w:ascii="Times New Roman" w:hAnsi="Times New Roman" w:cs="Times New Roman"/>
          <w:b/>
          <w:bCs/>
          <w:color w:val="206B5B"/>
          <w:sz w:val="24"/>
          <w:szCs w:val="24"/>
        </w:rPr>
        <w:lastRenderedPageBreak/>
        <w:t>5.</w:t>
      </w:r>
      <w:r w:rsidR="001615F1" w:rsidRPr="00E40B50">
        <w:rPr>
          <w:rFonts w:ascii="Times New Roman" w:hAnsi="Times New Roman" w:cs="Times New Roman"/>
          <w:b/>
          <w:bCs/>
          <w:color w:val="206B5B"/>
          <w:sz w:val="24"/>
          <w:szCs w:val="24"/>
        </w:rPr>
        <w:t xml:space="preserve"> Functionaris voor gegevensbescherming (FG)</w:t>
      </w:r>
      <w:bookmarkEnd w:id="33"/>
      <w:r w:rsidR="001615F1" w:rsidRPr="00E40B50">
        <w:rPr>
          <w:rFonts w:ascii="Times New Roman" w:hAnsi="Times New Roman" w:cs="Times New Roman"/>
          <w:b/>
          <w:bCs/>
          <w:color w:val="206B5B"/>
          <w:sz w:val="24"/>
          <w:szCs w:val="24"/>
        </w:rPr>
        <w:t xml:space="preserve"> </w:t>
      </w:r>
    </w:p>
    <w:p w14:paraId="48D28EE2" w14:textId="77777777" w:rsidR="008B200A" w:rsidRPr="00E40B50" w:rsidRDefault="008B200A" w:rsidP="003016AD">
      <w:pPr>
        <w:rPr>
          <w:rFonts w:ascii="Times New Roman" w:hAnsi="Times New Roman" w:cs="Times New Roman"/>
        </w:rPr>
      </w:pPr>
    </w:p>
    <w:p w14:paraId="6E7FC553" w14:textId="0136C1F2" w:rsidR="008B200A" w:rsidRPr="00E40B50" w:rsidRDefault="00826C26" w:rsidP="003016AD">
      <w:pPr>
        <w:rPr>
          <w:rFonts w:ascii="Times New Roman" w:hAnsi="Times New Roman" w:cs="Times New Roman"/>
        </w:rPr>
      </w:pPr>
      <w:bookmarkStart w:id="34" w:name="_Toc143677720"/>
      <w:r w:rsidRPr="00E40B50">
        <w:rPr>
          <w:rStyle w:val="Kop2Char"/>
          <w:rFonts w:ascii="Times New Roman" w:hAnsi="Times New Roman" w:cs="Times New Roman"/>
          <w:b/>
          <w:bCs/>
          <w:color w:val="auto"/>
          <w:sz w:val="22"/>
          <w:szCs w:val="22"/>
        </w:rPr>
        <w:t>5</w:t>
      </w:r>
      <w:r w:rsidR="001615F1" w:rsidRPr="00E40B50">
        <w:rPr>
          <w:rStyle w:val="Kop2Char"/>
          <w:rFonts w:ascii="Times New Roman" w:hAnsi="Times New Roman" w:cs="Times New Roman"/>
          <w:b/>
          <w:bCs/>
          <w:color w:val="auto"/>
          <w:sz w:val="22"/>
          <w:szCs w:val="22"/>
        </w:rPr>
        <w:t>.1 Aanwijzing van een functionaris voor gegevensverwerking</w:t>
      </w:r>
      <w:bookmarkEnd w:id="34"/>
      <w:r w:rsidR="00D65DE8" w:rsidRPr="00E40B50">
        <w:rPr>
          <w:rStyle w:val="Voetnootmarkering"/>
          <w:rFonts w:ascii="Times New Roman" w:hAnsi="Times New Roman" w:cs="Times New Roman"/>
        </w:rPr>
        <w:footnoteReference w:id="51"/>
      </w:r>
    </w:p>
    <w:p w14:paraId="49BB28D3" w14:textId="5B720040" w:rsidR="008B200A" w:rsidRPr="00E40B50" w:rsidRDefault="001615F1" w:rsidP="00826C2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826C26" w:rsidRPr="00E40B50">
        <w:rPr>
          <w:rFonts w:ascii="Times New Roman" w:hAnsi="Times New Roman" w:cs="Times New Roman"/>
          <w:sz w:val="22"/>
          <w:szCs w:val="22"/>
        </w:rPr>
        <w:tab/>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een functionaris voor gegevensbescherming aangewezen, omdat </w:t>
      </w:r>
      <w:r w:rsidR="00826C26" w:rsidRPr="00E40B50">
        <w:rPr>
          <w:rFonts w:ascii="Times New Roman" w:hAnsi="Times New Roman" w:cs="Times New Roman"/>
          <w:sz w:val="22"/>
          <w:szCs w:val="22"/>
          <w:highlight w:val="yellow"/>
        </w:rPr>
        <w:t>hij/</w:t>
      </w:r>
      <w:r w:rsidRPr="00E40B50">
        <w:rPr>
          <w:rFonts w:ascii="Times New Roman" w:hAnsi="Times New Roman" w:cs="Times New Roman"/>
          <w:sz w:val="22"/>
          <w:szCs w:val="22"/>
          <w:highlight w:val="yellow"/>
        </w:rPr>
        <w:t>zij</w:t>
      </w:r>
      <w:r w:rsidRPr="00E40B50">
        <w:rPr>
          <w:rFonts w:ascii="Times New Roman" w:hAnsi="Times New Roman" w:cs="Times New Roman"/>
          <w:sz w:val="22"/>
          <w:szCs w:val="22"/>
        </w:rPr>
        <w:t xml:space="preserve"> hoofdzakelijk is belast met grootschalige verwerking van bijzondere categorieën van gegevens, namelijk gezondheidsgegevens. </w:t>
      </w:r>
    </w:p>
    <w:p w14:paraId="7E3E002C" w14:textId="1C09C660" w:rsidR="008B200A" w:rsidRPr="00E40B50" w:rsidRDefault="001615F1" w:rsidP="00826C2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826C26" w:rsidRPr="00E40B50">
        <w:rPr>
          <w:rFonts w:ascii="Times New Roman" w:hAnsi="Times New Roman" w:cs="Times New Roman"/>
          <w:sz w:val="22"/>
          <w:szCs w:val="22"/>
        </w:rPr>
        <w:tab/>
      </w:r>
      <w:r w:rsidRPr="00E40B50">
        <w:rPr>
          <w:rFonts w:ascii="Times New Roman" w:hAnsi="Times New Roman" w:cs="Times New Roman"/>
          <w:sz w:val="22"/>
          <w:szCs w:val="22"/>
        </w:rPr>
        <w:t xml:space="preserve">De functionaris voor gegevensbescherming is aangewezen op grond van zijn professionele kwaliteiten en, in het bijzonder, </w:t>
      </w:r>
      <w:r w:rsidRPr="00E40B50">
        <w:rPr>
          <w:rFonts w:ascii="Times New Roman" w:hAnsi="Times New Roman" w:cs="Times New Roman"/>
          <w:sz w:val="22"/>
          <w:szCs w:val="22"/>
          <w:highlight w:val="yellow"/>
        </w:rPr>
        <w:t>zijn</w:t>
      </w:r>
      <w:r w:rsidR="00F26CF9" w:rsidRPr="00E40B50">
        <w:rPr>
          <w:rFonts w:ascii="Times New Roman" w:hAnsi="Times New Roman" w:cs="Times New Roman"/>
          <w:sz w:val="22"/>
          <w:szCs w:val="22"/>
          <w:highlight w:val="yellow"/>
        </w:rPr>
        <w:t>/haar</w:t>
      </w:r>
      <w:r w:rsidRPr="00E40B50">
        <w:rPr>
          <w:rFonts w:ascii="Times New Roman" w:hAnsi="Times New Roman" w:cs="Times New Roman"/>
          <w:sz w:val="22"/>
          <w:szCs w:val="22"/>
        </w:rPr>
        <w:t xml:space="preserve"> deskundigheid op het gebied van de wetgeving en de praktijk inzake gegevensbescherming en </w:t>
      </w:r>
      <w:r w:rsidRPr="00E40B50">
        <w:rPr>
          <w:rFonts w:ascii="Times New Roman" w:hAnsi="Times New Roman" w:cs="Times New Roman"/>
          <w:sz w:val="22"/>
          <w:szCs w:val="22"/>
          <w:highlight w:val="yellow"/>
        </w:rPr>
        <w:t>zijn</w:t>
      </w:r>
      <w:r w:rsidR="00F26CF9" w:rsidRPr="00E40B50">
        <w:rPr>
          <w:rFonts w:ascii="Times New Roman" w:hAnsi="Times New Roman" w:cs="Times New Roman"/>
          <w:sz w:val="22"/>
          <w:szCs w:val="22"/>
          <w:highlight w:val="yellow"/>
        </w:rPr>
        <w:t>/haar</w:t>
      </w:r>
      <w:r w:rsidRPr="00E40B50">
        <w:rPr>
          <w:rFonts w:ascii="Times New Roman" w:hAnsi="Times New Roman" w:cs="Times New Roman"/>
          <w:sz w:val="22"/>
          <w:szCs w:val="22"/>
        </w:rPr>
        <w:t xml:space="preserve"> vermogen de hieronder bedoelde taken te vervullen. De vereiste expertise en vaardigheden omvatten in ieder geval: </w:t>
      </w:r>
    </w:p>
    <w:p w14:paraId="47D72CA7" w14:textId="77777777" w:rsidR="00F26CF9" w:rsidRPr="00E40B50" w:rsidRDefault="001615F1" w:rsidP="00F26CF9">
      <w:pPr>
        <w:ind w:left="845"/>
        <w:rPr>
          <w:rFonts w:ascii="Times New Roman" w:hAnsi="Times New Roman" w:cs="Times New Roman"/>
          <w:sz w:val="22"/>
          <w:szCs w:val="22"/>
        </w:rPr>
      </w:pPr>
      <w:r w:rsidRPr="00E40B50">
        <w:rPr>
          <w:rFonts w:ascii="Times New Roman" w:hAnsi="Times New Roman" w:cs="Times New Roman"/>
          <w:sz w:val="22"/>
          <w:szCs w:val="22"/>
        </w:rPr>
        <w:t xml:space="preserve">a) kennis van nationale en Europese privacywet- en regelgeving over gegevensbescherming; </w:t>
      </w:r>
    </w:p>
    <w:p w14:paraId="3E565C46" w14:textId="0642B2EF" w:rsidR="008B200A" w:rsidRPr="00E40B50" w:rsidRDefault="001615F1" w:rsidP="00F26CF9">
      <w:pPr>
        <w:ind w:left="845"/>
        <w:rPr>
          <w:rFonts w:ascii="Times New Roman" w:hAnsi="Times New Roman" w:cs="Times New Roman"/>
          <w:sz w:val="22"/>
          <w:szCs w:val="22"/>
        </w:rPr>
      </w:pPr>
      <w:r w:rsidRPr="00E40B50">
        <w:rPr>
          <w:rFonts w:ascii="Times New Roman" w:hAnsi="Times New Roman" w:cs="Times New Roman"/>
          <w:sz w:val="22"/>
          <w:szCs w:val="22"/>
        </w:rPr>
        <w:t xml:space="preserve">b) begrip van de gegevensverwerkingen die de organisatie uitvoert; </w:t>
      </w:r>
    </w:p>
    <w:p w14:paraId="40F3E2B7" w14:textId="77777777" w:rsidR="008B200A" w:rsidRPr="00E40B50" w:rsidRDefault="001615F1" w:rsidP="00F26CF9">
      <w:pPr>
        <w:ind w:left="845"/>
        <w:rPr>
          <w:rFonts w:ascii="Times New Roman" w:hAnsi="Times New Roman" w:cs="Times New Roman"/>
          <w:sz w:val="22"/>
          <w:szCs w:val="22"/>
        </w:rPr>
      </w:pPr>
      <w:r w:rsidRPr="00E40B50">
        <w:rPr>
          <w:rFonts w:ascii="Times New Roman" w:hAnsi="Times New Roman" w:cs="Times New Roman"/>
          <w:sz w:val="22"/>
          <w:szCs w:val="22"/>
        </w:rPr>
        <w:t xml:space="preserve">c) begrip van IT en informatiebeveiliging; </w:t>
      </w:r>
    </w:p>
    <w:p w14:paraId="1B58BF49" w14:textId="77777777" w:rsidR="008B200A" w:rsidRPr="00E40B50" w:rsidRDefault="001615F1" w:rsidP="00F26CF9">
      <w:pPr>
        <w:ind w:left="845"/>
        <w:rPr>
          <w:rFonts w:ascii="Times New Roman" w:hAnsi="Times New Roman" w:cs="Times New Roman"/>
          <w:sz w:val="22"/>
          <w:szCs w:val="22"/>
        </w:rPr>
      </w:pPr>
      <w:r w:rsidRPr="00E40B50">
        <w:rPr>
          <w:rFonts w:ascii="Times New Roman" w:hAnsi="Times New Roman" w:cs="Times New Roman"/>
          <w:sz w:val="22"/>
          <w:szCs w:val="22"/>
        </w:rPr>
        <w:t xml:space="preserve">d) kennis van de organisatie en de sector waarin die actief is; </w:t>
      </w:r>
    </w:p>
    <w:p w14:paraId="77F36508" w14:textId="77777777" w:rsidR="008B200A" w:rsidRPr="00E40B50" w:rsidRDefault="001615F1" w:rsidP="00F26CF9">
      <w:pPr>
        <w:ind w:left="845"/>
        <w:rPr>
          <w:rFonts w:ascii="Times New Roman" w:hAnsi="Times New Roman" w:cs="Times New Roman"/>
          <w:sz w:val="22"/>
          <w:szCs w:val="22"/>
        </w:rPr>
      </w:pPr>
      <w:r w:rsidRPr="00E40B50">
        <w:rPr>
          <w:rFonts w:ascii="Times New Roman" w:hAnsi="Times New Roman" w:cs="Times New Roman"/>
          <w:sz w:val="22"/>
          <w:szCs w:val="22"/>
        </w:rPr>
        <w:t xml:space="preserve">e) vaardigheden om binnen de organisatie een cultuur van gegevensbescherming te ontwikkelen. </w:t>
      </w:r>
    </w:p>
    <w:p w14:paraId="45CFF3D6" w14:textId="7A008D7D" w:rsidR="008B200A" w:rsidRPr="00E40B50" w:rsidRDefault="001615F1" w:rsidP="00826C26">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F26CF9" w:rsidRPr="00E40B50">
        <w:rPr>
          <w:rFonts w:ascii="Times New Roman" w:hAnsi="Times New Roman" w:cs="Times New Roman"/>
          <w:sz w:val="22"/>
          <w:szCs w:val="22"/>
        </w:rPr>
        <w:tab/>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heeft de contactgegevens van de functionaris voor gegevensbescherming bekend gemaakt bij de Autoriteit Persoonsgegevens. Binnen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is </w:t>
      </w:r>
      <w:r w:rsidR="00F26CF9" w:rsidRPr="00E40B50">
        <w:rPr>
          <w:rFonts w:ascii="Times New Roman" w:hAnsi="Times New Roman" w:cs="Times New Roman"/>
          <w:sz w:val="22"/>
          <w:szCs w:val="22"/>
          <w:highlight w:val="yellow"/>
        </w:rPr>
        <w:t>NAAM FUNCTIONARIS</w:t>
      </w:r>
      <w:r w:rsidRPr="00E40B50">
        <w:rPr>
          <w:rFonts w:ascii="Times New Roman" w:hAnsi="Times New Roman" w:cs="Times New Roman"/>
          <w:sz w:val="22"/>
          <w:szCs w:val="22"/>
        </w:rPr>
        <w:t xml:space="preserve"> als functionaris voor gegevensbescherming werkzaam. </w:t>
      </w:r>
      <w:r w:rsidR="00F26CF9" w:rsidRPr="00E40B50">
        <w:rPr>
          <w:rFonts w:ascii="Times New Roman" w:hAnsi="Times New Roman" w:cs="Times New Roman"/>
          <w:sz w:val="22"/>
          <w:szCs w:val="22"/>
          <w:highlight w:val="yellow"/>
        </w:rPr>
        <w:t>Zijn/</w:t>
      </w:r>
      <w:r w:rsidRPr="00E40B50">
        <w:rPr>
          <w:rFonts w:ascii="Times New Roman" w:hAnsi="Times New Roman" w:cs="Times New Roman"/>
          <w:sz w:val="22"/>
          <w:szCs w:val="22"/>
          <w:highlight w:val="yellow"/>
        </w:rPr>
        <w:t>Haar</w:t>
      </w:r>
      <w:r w:rsidRPr="00E40B50">
        <w:rPr>
          <w:rFonts w:ascii="Times New Roman" w:hAnsi="Times New Roman" w:cs="Times New Roman"/>
          <w:sz w:val="22"/>
          <w:szCs w:val="22"/>
        </w:rPr>
        <w:t xml:space="preserve"> contactgegevens staan verder op in dit reglement. </w:t>
      </w:r>
    </w:p>
    <w:p w14:paraId="470C466F" w14:textId="77777777" w:rsidR="008B200A" w:rsidRPr="00E40B50" w:rsidRDefault="008B200A" w:rsidP="003016AD">
      <w:pPr>
        <w:rPr>
          <w:rFonts w:ascii="Times New Roman" w:hAnsi="Times New Roman" w:cs="Times New Roman"/>
        </w:rPr>
      </w:pPr>
    </w:p>
    <w:p w14:paraId="6648CD06" w14:textId="5536DB26" w:rsidR="008B200A" w:rsidRPr="00E40B50" w:rsidRDefault="00F26CF9" w:rsidP="00F26CF9">
      <w:pPr>
        <w:pStyle w:val="Kop2"/>
        <w:rPr>
          <w:rFonts w:ascii="Times New Roman" w:hAnsi="Times New Roman" w:cs="Times New Roman"/>
          <w:b/>
          <w:bCs/>
          <w:color w:val="auto"/>
          <w:sz w:val="22"/>
          <w:szCs w:val="22"/>
        </w:rPr>
      </w:pPr>
      <w:bookmarkStart w:id="35" w:name="_Toc143677721"/>
      <w:r w:rsidRPr="00E40B50">
        <w:rPr>
          <w:rFonts w:ascii="Times New Roman" w:hAnsi="Times New Roman" w:cs="Times New Roman"/>
          <w:b/>
          <w:bCs/>
          <w:color w:val="auto"/>
          <w:sz w:val="22"/>
          <w:szCs w:val="22"/>
        </w:rPr>
        <w:t>5</w:t>
      </w:r>
      <w:r w:rsidR="001615F1" w:rsidRPr="00E40B50">
        <w:rPr>
          <w:rFonts w:ascii="Times New Roman" w:hAnsi="Times New Roman" w:cs="Times New Roman"/>
          <w:b/>
          <w:bCs/>
          <w:color w:val="auto"/>
          <w:sz w:val="22"/>
          <w:szCs w:val="22"/>
        </w:rPr>
        <w:t>.2 Positie van de functionaris voor gegevensbescherming</w:t>
      </w:r>
      <w:bookmarkEnd w:id="35"/>
      <w:r w:rsidR="001615F1" w:rsidRPr="00E40B50">
        <w:rPr>
          <w:rFonts w:ascii="Times New Roman" w:hAnsi="Times New Roman" w:cs="Times New Roman"/>
          <w:b/>
          <w:bCs/>
          <w:color w:val="auto"/>
          <w:sz w:val="22"/>
          <w:szCs w:val="22"/>
        </w:rPr>
        <w:t xml:space="preserve"> </w:t>
      </w:r>
    </w:p>
    <w:p w14:paraId="7F107851" w14:textId="102EA5A2"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3D029D" w:rsidRPr="00E40B50">
        <w:rPr>
          <w:rFonts w:ascii="Times New Roman" w:hAnsi="Times New Roman" w:cs="Times New Roman"/>
          <w:sz w:val="22"/>
          <w:szCs w:val="22"/>
        </w:rPr>
        <w:tab/>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de verwerker zorgen ervoor dat de functionaris voor gegevensbescherming naar behoren en tijdig wordt betrokken bij alle aangelegenheden die verband houden met de bescherming van persoonsgegevens. Concreet heeft een functionaris voor gegevensbescherming onder meer het volgende nodig om de functie in te vullen: </w:t>
      </w:r>
    </w:p>
    <w:p w14:paraId="20EB1916" w14:textId="77777777" w:rsidR="008B200A" w:rsidRPr="00E40B50" w:rsidRDefault="001615F1" w:rsidP="003D029D">
      <w:pPr>
        <w:ind w:left="845"/>
        <w:rPr>
          <w:rFonts w:ascii="Times New Roman" w:hAnsi="Times New Roman" w:cs="Times New Roman"/>
          <w:sz w:val="22"/>
          <w:szCs w:val="22"/>
        </w:rPr>
      </w:pPr>
      <w:r w:rsidRPr="00E40B50">
        <w:rPr>
          <w:rFonts w:ascii="Times New Roman" w:hAnsi="Times New Roman" w:cs="Times New Roman"/>
          <w:sz w:val="22"/>
          <w:szCs w:val="22"/>
        </w:rPr>
        <w:t xml:space="preserve">a) de actieve steun vanuit het management; </w:t>
      </w:r>
    </w:p>
    <w:p w14:paraId="65C7B83B" w14:textId="77777777" w:rsidR="008B200A" w:rsidRPr="00E40B50" w:rsidRDefault="001615F1" w:rsidP="003D029D">
      <w:pPr>
        <w:ind w:left="845"/>
        <w:rPr>
          <w:rFonts w:ascii="Times New Roman" w:hAnsi="Times New Roman" w:cs="Times New Roman"/>
          <w:sz w:val="22"/>
          <w:szCs w:val="22"/>
        </w:rPr>
      </w:pPr>
      <w:r w:rsidRPr="00E40B50">
        <w:rPr>
          <w:rFonts w:ascii="Times New Roman" w:hAnsi="Times New Roman" w:cs="Times New Roman"/>
          <w:sz w:val="22"/>
          <w:szCs w:val="22"/>
        </w:rPr>
        <w:t xml:space="preserve">b) voldoende tijd om de taken uit te voeren; </w:t>
      </w:r>
    </w:p>
    <w:p w14:paraId="52726B3C" w14:textId="77777777" w:rsidR="008B200A" w:rsidRPr="00E40B50" w:rsidRDefault="001615F1" w:rsidP="003D029D">
      <w:pPr>
        <w:ind w:left="845"/>
        <w:rPr>
          <w:rFonts w:ascii="Times New Roman" w:hAnsi="Times New Roman" w:cs="Times New Roman"/>
          <w:sz w:val="22"/>
          <w:szCs w:val="22"/>
        </w:rPr>
      </w:pPr>
      <w:r w:rsidRPr="00E40B50">
        <w:rPr>
          <w:rFonts w:ascii="Times New Roman" w:hAnsi="Times New Roman" w:cs="Times New Roman"/>
          <w:sz w:val="22"/>
          <w:szCs w:val="22"/>
        </w:rPr>
        <w:t xml:space="preserve">c) voldoende praktische ondersteuning (budget, faciliteiten en personeel); </w:t>
      </w:r>
    </w:p>
    <w:p w14:paraId="3A129A0B" w14:textId="77777777" w:rsidR="008B200A" w:rsidRPr="00E40B50" w:rsidRDefault="001615F1" w:rsidP="003D029D">
      <w:pPr>
        <w:ind w:left="845"/>
        <w:rPr>
          <w:rFonts w:ascii="Times New Roman" w:hAnsi="Times New Roman" w:cs="Times New Roman"/>
          <w:sz w:val="22"/>
          <w:szCs w:val="22"/>
        </w:rPr>
      </w:pPr>
      <w:r w:rsidRPr="00E40B50">
        <w:rPr>
          <w:rFonts w:ascii="Times New Roman" w:hAnsi="Times New Roman" w:cs="Times New Roman"/>
          <w:sz w:val="22"/>
          <w:szCs w:val="22"/>
        </w:rPr>
        <w:t xml:space="preserve">d) heldere communicatie aan al het personeel over de benoeming van de FG; </w:t>
      </w:r>
    </w:p>
    <w:p w14:paraId="4E70093E" w14:textId="77777777" w:rsidR="008B200A" w:rsidRPr="00E40B50" w:rsidRDefault="001615F1" w:rsidP="003D029D">
      <w:pPr>
        <w:ind w:left="845"/>
        <w:rPr>
          <w:rFonts w:ascii="Times New Roman" w:hAnsi="Times New Roman" w:cs="Times New Roman"/>
          <w:sz w:val="22"/>
          <w:szCs w:val="22"/>
        </w:rPr>
      </w:pPr>
      <w:r w:rsidRPr="00E40B50">
        <w:rPr>
          <w:rFonts w:ascii="Times New Roman" w:hAnsi="Times New Roman" w:cs="Times New Roman"/>
          <w:sz w:val="22"/>
          <w:szCs w:val="22"/>
        </w:rPr>
        <w:t xml:space="preserve">e) scholing. </w:t>
      </w:r>
    </w:p>
    <w:p w14:paraId="42A07DD9" w14:textId="366223AE"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3D029D" w:rsidRPr="00E40B50">
        <w:rPr>
          <w:rFonts w:ascii="Times New Roman" w:hAnsi="Times New Roman" w:cs="Times New Roman"/>
          <w:sz w:val="22"/>
          <w:szCs w:val="22"/>
        </w:rPr>
        <w:tab/>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en de verwerker ondersteunen de functionaris voor gegevensbescherming bij de vervulling van hieronder bedoelde taken door hem toegang te verschaffen tot persoonsgegevens en verwerkingsactiviteiten en door hem de benodigde middelen ter beschikking te stellen voor het vervullen van deze taken en het in stand houden van zijn deskundigheid. </w:t>
      </w:r>
    </w:p>
    <w:p w14:paraId="705BCC5D" w14:textId="1B1704B6"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3. </w:t>
      </w:r>
      <w:r w:rsidR="003D029D" w:rsidRPr="00E40B50">
        <w:rPr>
          <w:rFonts w:ascii="Times New Roman" w:hAnsi="Times New Roman" w:cs="Times New Roman"/>
          <w:sz w:val="22"/>
          <w:szCs w:val="22"/>
        </w:rPr>
        <w:tab/>
      </w:r>
      <w:proofErr w:type="spellStart"/>
      <w:r w:rsidR="00610268" w:rsidRPr="00E40B50">
        <w:rPr>
          <w:rFonts w:ascii="Times New Roman" w:hAnsi="Times New Roman" w:cs="Times New Roman"/>
          <w:sz w:val="22"/>
          <w:szCs w:val="22"/>
        </w:rPr>
        <w:t>BasicME</w:t>
      </w:r>
      <w:proofErr w:type="spellEnd"/>
      <w:r w:rsidR="00610268" w:rsidRPr="00E40B50">
        <w:rPr>
          <w:rFonts w:ascii="Times New Roman" w:hAnsi="Times New Roman" w:cs="Times New Roman"/>
          <w:sz w:val="22"/>
          <w:szCs w:val="22"/>
        </w:rPr>
        <w:t xml:space="preserve"> </w:t>
      </w:r>
      <w:r w:rsidR="00AA0355" w:rsidRPr="00E40B50">
        <w:rPr>
          <w:rFonts w:ascii="Times New Roman" w:hAnsi="Times New Roman" w:cs="Times New Roman"/>
          <w:sz w:val="22"/>
          <w:szCs w:val="22"/>
        </w:rPr>
        <w:t>SGGZ</w:t>
      </w:r>
      <w:r w:rsidRPr="00E40B50">
        <w:rPr>
          <w:rFonts w:ascii="Times New Roman" w:hAnsi="Times New Roman" w:cs="Times New Roman"/>
          <w:sz w:val="22"/>
          <w:szCs w:val="22"/>
        </w:rPr>
        <w:t xml:space="preserve"> en de verwerker zorgen ervoor dat de functionaris voor gegevensbescherming geen instructies ontvangt met betrekking tot de uitvoering van die taken; de functionaris voor gegevensbescherming werkt zelfstandig en onafhankelijk. De functionaris voor gegevensbescherming wordt door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de verwerker niet ontslagen of gestraft voor de uitvoering van zijn taken en ondervindt geen nadeel van de uitoefening van zijn taak. De functionaris voor </w:t>
      </w:r>
      <w:r w:rsidR="008B200A" w:rsidRPr="00E40B50">
        <w:rPr>
          <w:rFonts w:ascii="Times New Roman" w:hAnsi="Times New Roman" w:cs="Times New Roman"/>
          <w:sz w:val="22"/>
          <w:szCs w:val="22"/>
        </w:rPr>
        <w:t xml:space="preserve">gegevensbescherming brengt rechtstreeks verslag uit aan de hoogste leidinggevende, raad van bestuur of directie, van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008B200A" w:rsidRPr="00E40B50">
        <w:rPr>
          <w:rFonts w:ascii="Times New Roman" w:hAnsi="Times New Roman" w:cs="Times New Roman"/>
          <w:sz w:val="22"/>
          <w:szCs w:val="22"/>
        </w:rPr>
        <w:t>.</w:t>
      </w:r>
    </w:p>
    <w:p w14:paraId="5AE49AC9" w14:textId="05D6A76A"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4. </w:t>
      </w:r>
      <w:r w:rsidR="003D029D" w:rsidRPr="00E40B50">
        <w:rPr>
          <w:rFonts w:ascii="Times New Roman" w:hAnsi="Times New Roman" w:cs="Times New Roman"/>
          <w:sz w:val="22"/>
          <w:szCs w:val="22"/>
        </w:rPr>
        <w:tab/>
      </w:r>
      <w:r w:rsidRPr="00E40B50">
        <w:rPr>
          <w:rFonts w:ascii="Times New Roman" w:hAnsi="Times New Roman" w:cs="Times New Roman"/>
          <w:sz w:val="22"/>
          <w:szCs w:val="22"/>
        </w:rPr>
        <w:t xml:space="preserve">Betrokkenen kunnen met de functionaris voor gegevensbescherming contact opnemen over alle aangelegenheden die verband houden met de verwerking van hun persoonsgegevens en met de uitoefening van hun rechten uit de AVG. </w:t>
      </w:r>
    </w:p>
    <w:p w14:paraId="63BD4C1C" w14:textId="16E14A94"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5. </w:t>
      </w:r>
      <w:r w:rsidR="003D029D" w:rsidRPr="00E40B50">
        <w:rPr>
          <w:rFonts w:ascii="Times New Roman" w:hAnsi="Times New Roman" w:cs="Times New Roman"/>
          <w:sz w:val="22"/>
          <w:szCs w:val="22"/>
        </w:rPr>
        <w:tab/>
      </w:r>
      <w:r w:rsidRPr="00E40B50">
        <w:rPr>
          <w:rFonts w:ascii="Times New Roman" w:hAnsi="Times New Roman" w:cs="Times New Roman"/>
          <w:sz w:val="22"/>
          <w:szCs w:val="22"/>
        </w:rPr>
        <w:t xml:space="preserve">De functionaris voor gegevensbescherming is met betrekking tot de uitvoering van zijn taken tot geheimhouding of vertrouwelijkheid gehouden. </w:t>
      </w:r>
    </w:p>
    <w:p w14:paraId="3F2A7116" w14:textId="28D5B8AC" w:rsidR="008B200A" w:rsidRPr="00E40B50" w:rsidRDefault="001615F1" w:rsidP="003D029D">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6. </w:t>
      </w:r>
      <w:r w:rsidR="003D029D" w:rsidRPr="00E40B50">
        <w:rPr>
          <w:rFonts w:ascii="Times New Roman" w:hAnsi="Times New Roman" w:cs="Times New Roman"/>
          <w:sz w:val="22"/>
          <w:szCs w:val="22"/>
        </w:rPr>
        <w:tab/>
      </w:r>
      <w:r w:rsidRPr="00E40B50">
        <w:rPr>
          <w:rFonts w:ascii="Times New Roman" w:hAnsi="Times New Roman" w:cs="Times New Roman"/>
          <w:sz w:val="22"/>
          <w:szCs w:val="22"/>
        </w:rPr>
        <w:t xml:space="preserve">De functionaris voor gegevensbescherming kan andere taken en plichten vervullen.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de verwerker zorgt ervoor dat deze taken of plichten niet tot een belangenconflict leiden. Om belangenverstrengeling te voorkomen, mag de functionaris voor </w:t>
      </w:r>
      <w:r w:rsidRPr="00E40B50">
        <w:rPr>
          <w:rFonts w:ascii="Times New Roman" w:hAnsi="Times New Roman" w:cs="Times New Roman"/>
          <w:sz w:val="22"/>
          <w:szCs w:val="22"/>
        </w:rPr>
        <w:lastRenderedPageBreak/>
        <w:t xml:space="preserve">gegevensverwerking binnen de organisatie niet ook een functie hebben waarin hij het doel en de middelen van een gegevensverwerking bepaalt. </w:t>
      </w:r>
    </w:p>
    <w:p w14:paraId="1247E70E" w14:textId="77777777" w:rsidR="008B200A" w:rsidRPr="00E40B50" w:rsidRDefault="008B200A" w:rsidP="003016AD">
      <w:pPr>
        <w:rPr>
          <w:rFonts w:ascii="Times New Roman" w:hAnsi="Times New Roman" w:cs="Times New Roman"/>
        </w:rPr>
      </w:pPr>
    </w:p>
    <w:p w14:paraId="6AB8A1C2" w14:textId="25946C33" w:rsidR="008B200A" w:rsidRPr="00E40B50" w:rsidRDefault="004859BE" w:rsidP="004859BE">
      <w:pPr>
        <w:pStyle w:val="Kop2"/>
        <w:rPr>
          <w:rFonts w:ascii="Times New Roman" w:hAnsi="Times New Roman" w:cs="Times New Roman"/>
          <w:b/>
          <w:bCs/>
        </w:rPr>
      </w:pPr>
      <w:bookmarkStart w:id="36" w:name="_Toc143677722"/>
      <w:r w:rsidRPr="00E40B50">
        <w:rPr>
          <w:rFonts w:ascii="Times New Roman" w:hAnsi="Times New Roman" w:cs="Times New Roman"/>
          <w:b/>
          <w:bCs/>
          <w:color w:val="auto"/>
          <w:sz w:val="22"/>
          <w:szCs w:val="22"/>
        </w:rPr>
        <w:t>5</w:t>
      </w:r>
      <w:r w:rsidR="001615F1" w:rsidRPr="00E40B50">
        <w:rPr>
          <w:rFonts w:ascii="Times New Roman" w:hAnsi="Times New Roman" w:cs="Times New Roman"/>
          <w:b/>
          <w:bCs/>
          <w:color w:val="auto"/>
          <w:sz w:val="22"/>
          <w:szCs w:val="22"/>
        </w:rPr>
        <w:t>.3 Taken van de functionaris voor gegevensbescherming</w:t>
      </w:r>
      <w:bookmarkEnd w:id="36"/>
      <w:r w:rsidR="001615F1" w:rsidRPr="00E40B50">
        <w:rPr>
          <w:rFonts w:ascii="Times New Roman" w:hAnsi="Times New Roman" w:cs="Times New Roman"/>
          <w:b/>
          <w:bCs/>
          <w:color w:val="auto"/>
          <w:sz w:val="22"/>
          <w:szCs w:val="22"/>
        </w:rPr>
        <w:t xml:space="preserve"> </w:t>
      </w:r>
    </w:p>
    <w:p w14:paraId="6ED27032" w14:textId="3A7F773E" w:rsidR="008B200A" w:rsidRPr="00E40B50" w:rsidRDefault="001615F1" w:rsidP="004859B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1. </w:t>
      </w:r>
      <w:r w:rsidR="004859BE" w:rsidRPr="00E40B50">
        <w:rPr>
          <w:rFonts w:ascii="Times New Roman" w:hAnsi="Times New Roman" w:cs="Times New Roman"/>
          <w:sz w:val="22"/>
          <w:szCs w:val="22"/>
        </w:rPr>
        <w:tab/>
      </w:r>
      <w:r w:rsidRPr="00E40B50">
        <w:rPr>
          <w:rFonts w:ascii="Times New Roman" w:hAnsi="Times New Roman" w:cs="Times New Roman"/>
          <w:sz w:val="22"/>
          <w:szCs w:val="22"/>
        </w:rPr>
        <w:t xml:space="preserve">De functionaris voor gegevensbescherming vervult ten minste de volgende taken: </w:t>
      </w:r>
    </w:p>
    <w:p w14:paraId="677913F4" w14:textId="54C3371B" w:rsidR="008B200A" w:rsidRPr="00E40B50" w:rsidRDefault="001615F1" w:rsidP="004859BE">
      <w:pPr>
        <w:ind w:left="845"/>
        <w:rPr>
          <w:rFonts w:ascii="Times New Roman" w:hAnsi="Times New Roman" w:cs="Times New Roman"/>
          <w:sz w:val="22"/>
          <w:szCs w:val="22"/>
        </w:rPr>
      </w:pPr>
      <w:r w:rsidRPr="00E40B50">
        <w:rPr>
          <w:rFonts w:ascii="Times New Roman" w:hAnsi="Times New Roman" w:cs="Times New Roman"/>
          <w:sz w:val="22"/>
          <w:szCs w:val="22"/>
        </w:rPr>
        <w:t xml:space="preserve">a)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of de verwerker en de werknemers die verwerken, informeren en adviseren over hun verplichtingen uit hoofde van de privacywetgeving (de AVG en andere gegevensbeschermingsbepalingen zoals uit sectorspecifieke wet- en regelgeving); </w:t>
      </w:r>
    </w:p>
    <w:p w14:paraId="20500893" w14:textId="2C5E017B" w:rsidR="008B200A" w:rsidRPr="00E40B50" w:rsidRDefault="001615F1" w:rsidP="004859BE">
      <w:pPr>
        <w:ind w:left="845"/>
        <w:rPr>
          <w:rFonts w:ascii="Times New Roman" w:hAnsi="Times New Roman" w:cs="Times New Roman"/>
          <w:sz w:val="22"/>
          <w:szCs w:val="22"/>
        </w:rPr>
      </w:pPr>
      <w:r w:rsidRPr="00E40B50">
        <w:rPr>
          <w:rFonts w:ascii="Times New Roman" w:hAnsi="Times New Roman" w:cs="Times New Roman"/>
          <w:sz w:val="22"/>
          <w:szCs w:val="22"/>
        </w:rPr>
        <w:t xml:space="preserve">b) toezien op naleving van deze AVG, van andere </w:t>
      </w:r>
      <w:proofErr w:type="spellStart"/>
      <w:r w:rsidRPr="00E40B50">
        <w:rPr>
          <w:rFonts w:ascii="Times New Roman" w:hAnsi="Times New Roman" w:cs="Times New Roman"/>
          <w:sz w:val="22"/>
          <w:szCs w:val="22"/>
        </w:rPr>
        <w:t>gegevensbeschermings</w:t>
      </w:r>
      <w:proofErr w:type="spellEnd"/>
      <w:r w:rsidRPr="00E40B50">
        <w:rPr>
          <w:rFonts w:ascii="Times New Roman" w:hAnsi="Times New Roman" w:cs="Times New Roman"/>
          <w:sz w:val="22"/>
          <w:szCs w:val="22"/>
        </w:rPr>
        <w:t xml:space="preserve">-bepalingen en van het beleid van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met betrekking tot de bescherming van persoonsgegevens, met inbegrip van de toewijzing van verantwoordelijkheden, bewustmaking en opleiding van het bij de verwerking betrokken personeel en de betreffende audits; </w:t>
      </w:r>
    </w:p>
    <w:p w14:paraId="0B3A8282" w14:textId="77777777" w:rsidR="008B200A" w:rsidRPr="00E40B50" w:rsidRDefault="001615F1" w:rsidP="004859BE">
      <w:pPr>
        <w:ind w:left="845"/>
        <w:rPr>
          <w:rFonts w:ascii="Times New Roman" w:hAnsi="Times New Roman" w:cs="Times New Roman"/>
          <w:sz w:val="22"/>
          <w:szCs w:val="22"/>
        </w:rPr>
      </w:pPr>
      <w:r w:rsidRPr="00E40B50">
        <w:rPr>
          <w:rFonts w:ascii="Times New Roman" w:hAnsi="Times New Roman" w:cs="Times New Roman"/>
          <w:sz w:val="22"/>
          <w:szCs w:val="22"/>
        </w:rPr>
        <w:t xml:space="preserve">c) desgevraagd advies verstrekken met betrekking tot de gegevensbeschermingseffect-beoordeling en toezien op de uitvoering daarvan; </w:t>
      </w:r>
    </w:p>
    <w:p w14:paraId="3EF2636A" w14:textId="77777777" w:rsidR="008B200A" w:rsidRPr="00E40B50" w:rsidRDefault="001615F1" w:rsidP="004859BE">
      <w:pPr>
        <w:ind w:left="845"/>
        <w:rPr>
          <w:rFonts w:ascii="Times New Roman" w:hAnsi="Times New Roman" w:cs="Times New Roman"/>
          <w:sz w:val="22"/>
          <w:szCs w:val="22"/>
        </w:rPr>
      </w:pPr>
      <w:r w:rsidRPr="00E40B50">
        <w:rPr>
          <w:rFonts w:ascii="Times New Roman" w:hAnsi="Times New Roman" w:cs="Times New Roman"/>
          <w:sz w:val="22"/>
          <w:szCs w:val="22"/>
        </w:rPr>
        <w:t xml:space="preserve">d) met de Autoriteit Persoonsgegevens samenwerken; </w:t>
      </w:r>
    </w:p>
    <w:p w14:paraId="74CACFA6" w14:textId="77777777" w:rsidR="008B200A" w:rsidRPr="00E40B50" w:rsidRDefault="001615F1" w:rsidP="004859BE">
      <w:pPr>
        <w:ind w:left="845"/>
        <w:rPr>
          <w:rFonts w:ascii="Times New Roman" w:hAnsi="Times New Roman" w:cs="Times New Roman"/>
          <w:sz w:val="22"/>
          <w:szCs w:val="22"/>
        </w:rPr>
      </w:pPr>
      <w:r w:rsidRPr="00E40B50">
        <w:rPr>
          <w:rFonts w:ascii="Times New Roman" w:hAnsi="Times New Roman" w:cs="Times New Roman"/>
          <w:sz w:val="22"/>
          <w:szCs w:val="22"/>
        </w:rPr>
        <w:t xml:space="preserve">e) optreden als contactpunt voor de Autoriteit Persoonsgegevens inzake met verwerking verband houdende aangelegenheden, met inbegrip van de voorafgaande raadpleging, en, waar passend, overleg plegen over enige andere aangelegenheid. </w:t>
      </w:r>
    </w:p>
    <w:p w14:paraId="737A9344" w14:textId="16BCAD58" w:rsidR="008B200A" w:rsidRPr="00E40B50" w:rsidRDefault="001615F1" w:rsidP="004859BE">
      <w:pPr>
        <w:ind w:left="845" w:hanging="561"/>
        <w:rPr>
          <w:rFonts w:ascii="Times New Roman" w:hAnsi="Times New Roman" w:cs="Times New Roman"/>
          <w:sz w:val="22"/>
          <w:szCs w:val="22"/>
        </w:rPr>
      </w:pPr>
      <w:r w:rsidRPr="00E40B50">
        <w:rPr>
          <w:rFonts w:ascii="Times New Roman" w:hAnsi="Times New Roman" w:cs="Times New Roman"/>
          <w:sz w:val="22"/>
          <w:szCs w:val="22"/>
        </w:rPr>
        <w:t xml:space="preserve">2. </w:t>
      </w:r>
      <w:r w:rsidR="004859BE" w:rsidRPr="00E40B50">
        <w:rPr>
          <w:rFonts w:ascii="Times New Roman" w:hAnsi="Times New Roman" w:cs="Times New Roman"/>
          <w:sz w:val="22"/>
          <w:szCs w:val="22"/>
        </w:rPr>
        <w:tab/>
      </w:r>
      <w:r w:rsidRPr="00E40B50">
        <w:rPr>
          <w:rFonts w:ascii="Times New Roman" w:hAnsi="Times New Roman" w:cs="Times New Roman"/>
          <w:sz w:val="22"/>
          <w:szCs w:val="22"/>
        </w:rPr>
        <w:t xml:space="preserve">De functionaris voor gegevensbescherming houdt bij de uitvoering van zijn taken naar behoren rekening met het aan verwerkingen verbonden risico, en met de aard, de omvang, de context en de verwerkingsdoeleinden. </w:t>
      </w:r>
    </w:p>
    <w:p w14:paraId="3B74C5F6" w14:textId="77777777" w:rsidR="008B200A" w:rsidRPr="00E40B50" w:rsidRDefault="008B200A" w:rsidP="003016AD">
      <w:pPr>
        <w:rPr>
          <w:rFonts w:ascii="Times New Roman" w:hAnsi="Times New Roman" w:cs="Times New Roman"/>
        </w:rPr>
      </w:pPr>
    </w:p>
    <w:p w14:paraId="3B9C145E" w14:textId="08782086" w:rsidR="008B200A" w:rsidRPr="00E40B50" w:rsidRDefault="004859BE" w:rsidP="004859BE">
      <w:pPr>
        <w:pStyle w:val="Kop2"/>
        <w:rPr>
          <w:rFonts w:ascii="Times New Roman" w:hAnsi="Times New Roman" w:cs="Times New Roman"/>
          <w:b/>
          <w:bCs/>
          <w:color w:val="auto"/>
          <w:sz w:val="22"/>
          <w:szCs w:val="22"/>
        </w:rPr>
      </w:pPr>
      <w:bookmarkStart w:id="37" w:name="_Toc143677723"/>
      <w:r w:rsidRPr="00E40B50">
        <w:rPr>
          <w:rFonts w:ascii="Times New Roman" w:hAnsi="Times New Roman" w:cs="Times New Roman"/>
          <w:b/>
          <w:bCs/>
          <w:color w:val="auto"/>
          <w:sz w:val="22"/>
          <w:szCs w:val="22"/>
        </w:rPr>
        <w:t>5</w:t>
      </w:r>
      <w:r w:rsidR="001615F1" w:rsidRPr="00E40B50">
        <w:rPr>
          <w:rFonts w:ascii="Times New Roman" w:hAnsi="Times New Roman" w:cs="Times New Roman"/>
          <w:b/>
          <w:bCs/>
          <w:color w:val="auto"/>
          <w:sz w:val="22"/>
          <w:szCs w:val="22"/>
        </w:rPr>
        <w:t>.4 Bij een klacht</w:t>
      </w:r>
      <w:bookmarkEnd w:id="37"/>
      <w:r w:rsidR="001615F1" w:rsidRPr="00E40B50">
        <w:rPr>
          <w:rFonts w:ascii="Times New Roman" w:hAnsi="Times New Roman" w:cs="Times New Roman"/>
          <w:b/>
          <w:bCs/>
          <w:color w:val="auto"/>
          <w:sz w:val="22"/>
          <w:szCs w:val="22"/>
        </w:rPr>
        <w:t xml:space="preserve"> </w:t>
      </w:r>
    </w:p>
    <w:p w14:paraId="66CB2DD5" w14:textId="77777777" w:rsidR="008B200A" w:rsidRPr="00E40B50" w:rsidRDefault="001615F1" w:rsidP="003016AD">
      <w:pPr>
        <w:rPr>
          <w:rFonts w:ascii="Times New Roman" w:hAnsi="Times New Roman" w:cs="Times New Roman"/>
          <w:sz w:val="22"/>
          <w:szCs w:val="22"/>
        </w:rPr>
      </w:pPr>
      <w:r w:rsidRPr="00E40B50">
        <w:rPr>
          <w:rFonts w:ascii="Times New Roman" w:hAnsi="Times New Roman" w:cs="Times New Roman"/>
          <w:sz w:val="22"/>
          <w:szCs w:val="22"/>
        </w:rPr>
        <w:t xml:space="preserve">Bij een klacht over de naleving van dit reglement kan de betrokkene zich wenden tot: </w:t>
      </w:r>
    </w:p>
    <w:p w14:paraId="07897593" w14:textId="77777777" w:rsidR="008B200A" w:rsidRPr="00E40B50" w:rsidRDefault="008B200A" w:rsidP="003016AD">
      <w:pPr>
        <w:rPr>
          <w:rFonts w:ascii="Times New Roman" w:hAnsi="Times New Roman" w:cs="Times New Roman"/>
          <w:sz w:val="22"/>
          <w:szCs w:val="22"/>
        </w:rPr>
      </w:pPr>
    </w:p>
    <w:p w14:paraId="6A4485C5" w14:textId="1407CAE2" w:rsidR="008B200A" w:rsidRPr="00E40B50" w:rsidRDefault="00610268" w:rsidP="003016AD">
      <w:pPr>
        <w:rPr>
          <w:rFonts w:ascii="Times New Roman" w:hAnsi="Times New Roman" w:cs="Times New Roman"/>
          <w:sz w:val="22"/>
          <w:szCs w:val="22"/>
        </w:rPr>
      </w:pPr>
      <w:proofErr w:type="spellStart"/>
      <w:r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001615F1" w:rsidRPr="00E40B50">
        <w:rPr>
          <w:rFonts w:ascii="Times New Roman" w:hAnsi="Times New Roman" w:cs="Times New Roman"/>
          <w:sz w:val="22"/>
          <w:szCs w:val="22"/>
        </w:rPr>
        <w:t xml:space="preserve"> </w:t>
      </w:r>
    </w:p>
    <w:p w14:paraId="4ED002C1" w14:textId="7376DA45" w:rsidR="008B200A" w:rsidRPr="00E40B50" w:rsidRDefault="001615F1" w:rsidP="003016AD">
      <w:pPr>
        <w:rPr>
          <w:rFonts w:ascii="Times New Roman" w:hAnsi="Times New Roman" w:cs="Times New Roman"/>
          <w:sz w:val="22"/>
          <w:szCs w:val="22"/>
          <w:highlight w:val="yellow"/>
        </w:rPr>
      </w:pPr>
      <w:r w:rsidRPr="00E40B50">
        <w:rPr>
          <w:rFonts w:ascii="Times New Roman" w:hAnsi="Times New Roman" w:cs="Times New Roman"/>
          <w:sz w:val="22"/>
          <w:szCs w:val="22"/>
        </w:rPr>
        <w:t xml:space="preserve">Raad van bestuur </w:t>
      </w:r>
      <w:proofErr w:type="spellStart"/>
      <w:r w:rsidR="00610268" w:rsidRPr="00E40B50">
        <w:rPr>
          <w:rFonts w:ascii="Times New Roman" w:hAnsi="Times New Roman" w:cs="Times New Roman"/>
          <w:sz w:val="22"/>
          <w:szCs w:val="22"/>
        </w:rPr>
        <w:t>BasicME</w:t>
      </w:r>
      <w:proofErr w:type="spellEnd"/>
      <w:r w:rsidR="00AA0355" w:rsidRPr="00E40B50">
        <w:rPr>
          <w:rFonts w:ascii="Times New Roman" w:hAnsi="Times New Roman" w:cs="Times New Roman"/>
          <w:sz w:val="22"/>
          <w:szCs w:val="22"/>
        </w:rPr>
        <w:t xml:space="preserve"> SGGZ</w:t>
      </w:r>
      <w:r w:rsidRPr="00E40B50">
        <w:rPr>
          <w:rFonts w:ascii="Times New Roman" w:hAnsi="Times New Roman" w:cs="Times New Roman"/>
          <w:sz w:val="22"/>
          <w:szCs w:val="22"/>
        </w:rPr>
        <w:t xml:space="preserve"> </w:t>
      </w:r>
      <w:r w:rsidR="00610268" w:rsidRPr="00E40B50">
        <w:rPr>
          <w:rFonts w:ascii="Times New Roman" w:hAnsi="Times New Roman" w:cs="Times New Roman"/>
          <w:sz w:val="22"/>
          <w:szCs w:val="22"/>
        </w:rPr>
        <w:tab/>
      </w:r>
      <w:r w:rsidR="00610268" w:rsidRPr="00E40B50">
        <w:rPr>
          <w:rFonts w:ascii="Times New Roman" w:hAnsi="Times New Roman" w:cs="Times New Roman"/>
          <w:sz w:val="22"/>
          <w:szCs w:val="22"/>
        </w:rPr>
        <w:tab/>
      </w:r>
      <w:r w:rsidR="00610268" w:rsidRPr="00E40B50">
        <w:rPr>
          <w:rFonts w:ascii="Times New Roman" w:hAnsi="Times New Roman" w:cs="Times New Roman"/>
          <w:sz w:val="22"/>
          <w:szCs w:val="22"/>
        </w:rPr>
        <w:tab/>
      </w:r>
    </w:p>
    <w:p w14:paraId="161F5E69" w14:textId="77777777" w:rsidR="00775B3B" w:rsidRDefault="00775B3B" w:rsidP="00775B3B">
      <w:pPr>
        <w:shd w:val="clear" w:color="auto" w:fill="FFFFFF"/>
        <w:textAlignment w:val="baseline"/>
        <w:rPr>
          <w:rFonts w:ascii="Times New Roman" w:eastAsia="Times New Roman" w:hAnsi="Times New Roman" w:cs="Times New Roman"/>
          <w:kern w:val="0"/>
          <w:sz w:val="22"/>
          <w:szCs w:val="22"/>
          <w:lang w:eastAsia="nl-NL"/>
          <w14:ligatures w14:val="none"/>
        </w:rPr>
      </w:pPr>
      <w:proofErr w:type="spellStart"/>
      <w:r>
        <w:rPr>
          <w:rFonts w:ascii="Times New Roman" w:eastAsia="Times New Roman" w:hAnsi="Times New Roman" w:cs="Times New Roman"/>
          <w:kern w:val="0"/>
          <w:sz w:val="22"/>
          <w:szCs w:val="22"/>
          <w:lang w:eastAsia="nl-NL"/>
          <w14:ligatures w14:val="none"/>
        </w:rPr>
        <w:t>Rijakkerweg</w:t>
      </w:r>
      <w:proofErr w:type="spellEnd"/>
      <w:r>
        <w:rPr>
          <w:rFonts w:ascii="Times New Roman" w:eastAsia="Times New Roman" w:hAnsi="Times New Roman" w:cs="Times New Roman"/>
          <w:kern w:val="0"/>
          <w:sz w:val="22"/>
          <w:szCs w:val="22"/>
          <w:lang w:eastAsia="nl-NL"/>
          <w14:ligatures w14:val="none"/>
        </w:rPr>
        <w:t xml:space="preserve"> 5B</w:t>
      </w:r>
      <w:r w:rsidRPr="00FD54FB">
        <w:rPr>
          <w:rFonts w:ascii="Times New Roman" w:eastAsia="Times New Roman" w:hAnsi="Times New Roman" w:cs="Times New Roman"/>
          <w:kern w:val="0"/>
          <w:sz w:val="22"/>
          <w:szCs w:val="22"/>
          <w:lang w:eastAsia="nl-NL"/>
          <w14:ligatures w14:val="none"/>
        </w:rPr>
        <w:br/>
      </w:r>
      <w:r>
        <w:rPr>
          <w:rFonts w:ascii="Times New Roman" w:eastAsia="Times New Roman" w:hAnsi="Times New Roman" w:cs="Times New Roman"/>
          <w:kern w:val="0"/>
          <w:sz w:val="22"/>
          <w:szCs w:val="22"/>
          <w:lang w:eastAsia="nl-NL"/>
          <w14:ligatures w14:val="none"/>
        </w:rPr>
        <w:t>5741 RR Beek en Donk</w:t>
      </w:r>
    </w:p>
    <w:p w14:paraId="4C75AFC5" w14:textId="77777777" w:rsidR="00775B3B" w:rsidRPr="00FD54FB" w:rsidRDefault="00775B3B" w:rsidP="00775B3B">
      <w:pPr>
        <w:shd w:val="clear" w:color="auto" w:fill="FFFFFF"/>
        <w:textAlignment w:val="baseline"/>
        <w:rPr>
          <w:rFonts w:ascii="Times New Roman" w:eastAsia="Times New Roman" w:hAnsi="Times New Roman" w:cs="Times New Roman"/>
          <w:kern w:val="0"/>
          <w:sz w:val="22"/>
          <w:szCs w:val="22"/>
          <w:lang w:val="en-US" w:eastAsia="nl-NL"/>
          <w14:ligatures w14:val="none"/>
        </w:rPr>
      </w:pPr>
      <w:r w:rsidRPr="00FD54FB">
        <w:rPr>
          <w:rFonts w:ascii="Times New Roman" w:eastAsia="Times New Roman" w:hAnsi="Times New Roman" w:cs="Times New Roman"/>
          <w:kern w:val="0"/>
          <w:sz w:val="22"/>
          <w:szCs w:val="22"/>
          <w:lang w:val="en-US" w:eastAsia="nl-NL"/>
          <w14:ligatures w14:val="none"/>
        </w:rPr>
        <w:t xml:space="preserve">T: </w:t>
      </w:r>
      <w:r w:rsidRPr="00BF45B9">
        <w:rPr>
          <w:rFonts w:ascii="Times New Roman" w:eastAsia="Times New Roman" w:hAnsi="Times New Roman" w:cs="Times New Roman"/>
          <w:kern w:val="0"/>
          <w:sz w:val="22"/>
          <w:szCs w:val="22"/>
          <w:lang w:val="en-US" w:eastAsia="nl-NL"/>
          <w14:ligatures w14:val="none"/>
        </w:rPr>
        <w:t>085-0825700</w:t>
      </w:r>
      <w:r w:rsidRPr="00FD54FB">
        <w:rPr>
          <w:rFonts w:ascii="Times New Roman" w:eastAsia="Times New Roman" w:hAnsi="Times New Roman" w:cs="Times New Roman"/>
          <w:kern w:val="0"/>
          <w:sz w:val="22"/>
          <w:szCs w:val="22"/>
          <w:lang w:val="en-US" w:eastAsia="nl-NL"/>
          <w14:ligatures w14:val="none"/>
        </w:rPr>
        <w:br/>
      </w:r>
      <w:r w:rsidRPr="00FD54FB">
        <w:rPr>
          <w:rFonts w:ascii="Times New Roman" w:eastAsia="Times New Roman" w:hAnsi="Times New Roman" w:cs="Times New Roman"/>
          <w:kern w:val="0"/>
          <w:sz w:val="22"/>
          <w:szCs w:val="22"/>
          <w:highlight w:val="yellow"/>
          <w:lang w:val="en-US" w:eastAsia="nl-NL"/>
          <w14:ligatures w14:val="none"/>
        </w:rPr>
        <w:t xml:space="preserve">E: </w:t>
      </w:r>
      <w:r w:rsidRPr="00BF45B9">
        <w:rPr>
          <w:rFonts w:ascii="Times New Roman" w:eastAsia="Times New Roman" w:hAnsi="Times New Roman" w:cs="Times New Roman"/>
          <w:kern w:val="0"/>
          <w:sz w:val="22"/>
          <w:szCs w:val="22"/>
          <w:highlight w:val="yellow"/>
          <w:lang w:val="en-US" w:eastAsia="nl-NL"/>
          <w14:ligatures w14:val="none"/>
        </w:rPr>
        <w:t>administratie@basicme-sggz.nl</w:t>
      </w:r>
      <w:r w:rsidRPr="00FD54FB">
        <w:rPr>
          <w:rFonts w:ascii="Times New Roman" w:eastAsia="Times New Roman" w:hAnsi="Times New Roman" w:cs="Times New Roman"/>
          <w:kern w:val="0"/>
          <w:sz w:val="22"/>
          <w:szCs w:val="22"/>
          <w:lang w:val="en-US" w:eastAsia="nl-NL"/>
          <w14:ligatures w14:val="none"/>
        </w:rPr>
        <w:br/>
        <w:t>W: www.</w:t>
      </w:r>
      <w:r>
        <w:rPr>
          <w:rFonts w:ascii="Times New Roman" w:eastAsia="Times New Roman" w:hAnsi="Times New Roman" w:cs="Times New Roman"/>
          <w:kern w:val="0"/>
          <w:sz w:val="22"/>
          <w:szCs w:val="22"/>
          <w:lang w:val="en-US" w:eastAsia="nl-NL"/>
          <w14:ligatures w14:val="none"/>
        </w:rPr>
        <w:t>basicme-sggz</w:t>
      </w:r>
      <w:r w:rsidRPr="00FD54FB">
        <w:rPr>
          <w:rFonts w:ascii="Times New Roman" w:eastAsia="Times New Roman" w:hAnsi="Times New Roman" w:cs="Times New Roman"/>
          <w:kern w:val="0"/>
          <w:sz w:val="22"/>
          <w:szCs w:val="22"/>
          <w:lang w:val="en-US" w:eastAsia="nl-NL"/>
          <w14:ligatures w14:val="none"/>
        </w:rPr>
        <w:t>.nl</w:t>
      </w:r>
    </w:p>
    <w:p w14:paraId="72A38855" w14:textId="34A41751" w:rsidR="00E40B50" w:rsidRPr="00E40B50" w:rsidRDefault="00E40B50" w:rsidP="00775B3B">
      <w:pPr>
        <w:rPr>
          <w:rFonts w:ascii="Times New Roman" w:hAnsi="Times New Roman" w:cs="Times New Roman"/>
          <w:sz w:val="22"/>
          <w:szCs w:val="22"/>
          <w:highlight w:val="yellow"/>
        </w:rPr>
      </w:pPr>
    </w:p>
    <w:sectPr w:rsidR="00E40B50" w:rsidRPr="00E40B50" w:rsidSect="005A0620">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5FCF" w14:textId="77777777" w:rsidR="0008233E" w:rsidRDefault="0008233E" w:rsidP="00BC63AB">
      <w:r>
        <w:separator/>
      </w:r>
    </w:p>
  </w:endnote>
  <w:endnote w:type="continuationSeparator" w:id="0">
    <w:p w14:paraId="7CC05915" w14:textId="77777777" w:rsidR="0008233E" w:rsidRDefault="0008233E" w:rsidP="00BC63AB">
      <w:r>
        <w:continuationSeparator/>
      </w:r>
    </w:p>
  </w:endnote>
  <w:endnote w:type="continuationNotice" w:id="1">
    <w:p w14:paraId="315A0E18" w14:textId="77777777" w:rsidR="0008233E" w:rsidRDefault="00082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91393306"/>
      <w:docPartObj>
        <w:docPartGallery w:val="Page Numbers (Bottom of Page)"/>
        <w:docPartUnique/>
      </w:docPartObj>
    </w:sdtPr>
    <w:sdtContent>
      <w:p w14:paraId="71E65B1B" w14:textId="5913964A" w:rsidR="005A0620" w:rsidRDefault="005A0620" w:rsidP="0081014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DE583FD" w14:textId="77777777" w:rsidR="00BC63AB" w:rsidRDefault="00BC63AB" w:rsidP="005A06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04560304"/>
      <w:docPartObj>
        <w:docPartGallery w:val="Page Numbers (Bottom of Page)"/>
        <w:docPartUnique/>
      </w:docPartObj>
    </w:sdtPr>
    <w:sdtEndPr>
      <w:rPr>
        <w:rStyle w:val="Paginanummer"/>
        <w:rFonts w:ascii="Times New Roman" w:hAnsi="Times New Roman" w:cs="Times New Roman"/>
        <w:sz w:val="21"/>
        <w:szCs w:val="21"/>
      </w:rPr>
    </w:sdtEndPr>
    <w:sdtContent>
      <w:p w14:paraId="6C49F19F" w14:textId="028B8B14" w:rsidR="005A0620" w:rsidRPr="002A496C" w:rsidRDefault="005A0620" w:rsidP="0081014F">
        <w:pPr>
          <w:pStyle w:val="Voettekst"/>
          <w:framePr w:wrap="none" w:vAnchor="text" w:hAnchor="margin" w:xAlign="right" w:y="1"/>
          <w:rPr>
            <w:rStyle w:val="Paginanummer"/>
            <w:rFonts w:ascii="Times New Roman" w:hAnsi="Times New Roman" w:cs="Times New Roman"/>
            <w:sz w:val="21"/>
            <w:szCs w:val="21"/>
          </w:rPr>
        </w:pPr>
        <w:r w:rsidRPr="002A496C">
          <w:rPr>
            <w:rStyle w:val="Paginanummer"/>
            <w:rFonts w:ascii="Times New Roman" w:hAnsi="Times New Roman" w:cs="Times New Roman"/>
            <w:sz w:val="21"/>
            <w:szCs w:val="21"/>
          </w:rPr>
          <w:fldChar w:fldCharType="begin"/>
        </w:r>
        <w:r w:rsidRPr="002A496C">
          <w:rPr>
            <w:rStyle w:val="Paginanummer"/>
            <w:rFonts w:ascii="Times New Roman" w:hAnsi="Times New Roman" w:cs="Times New Roman"/>
            <w:sz w:val="21"/>
            <w:szCs w:val="21"/>
          </w:rPr>
          <w:instrText xml:space="preserve"> PAGE </w:instrText>
        </w:r>
        <w:r w:rsidRPr="002A496C">
          <w:rPr>
            <w:rStyle w:val="Paginanummer"/>
            <w:rFonts w:ascii="Times New Roman" w:hAnsi="Times New Roman" w:cs="Times New Roman"/>
            <w:sz w:val="21"/>
            <w:szCs w:val="21"/>
          </w:rPr>
          <w:fldChar w:fldCharType="separate"/>
        </w:r>
        <w:r w:rsidRPr="002A496C">
          <w:rPr>
            <w:rStyle w:val="Paginanummer"/>
            <w:rFonts w:ascii="Times New Roman" w:hAnsi="Times New Roman" w:cs="Times New Roman"/>
            <w:noProof/>
            <w:sz w:val="21"/>
            <w:szCs w:val="21"/>
          </w:rPr>
          <w:t>1</w:t>
        </w:r>
        <w:r w:rsidRPr="002A496C">
          <w:rPr>
            <w:rStyle w:val="Paginanummer"/>
            <w:rFonts w:ascii="Times New Roman" w:hAnsi="Times New Roman" w:cs="Times New Roman"/>
            <w:sz w:val="21"/>
            <w:szCs w:val="21"/>
          </w:rPr>
          <w:fldChar w:fldCharType="end"/>
        </w:r>
      </w:p>
    </w:sdtContent>
  </w:sdt>
  <w:p w14:paraId="3A16105A" w14:textId="19232C3A" w:rsidR="00BC63AB" w:rsidRPr="002A496C" w:rsidRDefault="00BC63AB" w:rsidP="005A0620">
    <w:pPr>
      <w:pStyle w:val="Voettekst"/>
      <w:ind w:right="360"/>
      <w:rPr>
        <w:rFonts w:ascii="Times New Roman" w:hAnsi="Times New Roman" w:cs="Times New Roman"/>
        <w:sz w:val="21"/>
        <w:szCs w:val="21"/>
      </w:rPr>
    </w:pPr>
    <w:r w:rsidRPr="002A496C">
      <w:rPr>
        <w:rFonts w:ascii="Times New Roman" w:hAnsi="Times New Roman" w:cs="Times New Roman"/>
        <w:sz w:val="21"/>
        <w:szCs w:val="21"/>
      </w:rPr>
      <w:t xml:space="preserve">VERSIE </w:t>
    </w:r>
    <w:r w:rsidR="005A0620" w:rsidRPr="002A496C">
      <w:rPr>
        <w:rFonts w:ascii="Times New Roman" w:hAnsi="Times New Roman" w:cs="Times New Roman"/>
        <w:sz w:val="21"/>
        <w:szCs w:val="21"/>
      </w:rPr>
      <w:t>1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B297" w14:textId="77777777" w:rsidR="0008233E" w:rsidRDefault="0008233E" w:rsidP="00BC63AB">
      <w:r>
        <w:separator/>
      </w:r>
    </w:p>
  </w:footnote>
  <w:footnote w:type="continuationSeparator" w:id="0">
    <w:p w14:paraId="242B8A10" w14:textId="77777777" w:rsidR="0008233E" w:rsidRDefault="0008233E" w:rsidP="00BC63AB">
      <w:r>
        <w:continuationSeparator/>
      </w:r>
    </w:p>
  </w:footnote>
  <w:footnote w:type="continuationNotice" w:id="1">
    <w:p w14:paraId="2F02100E" w14:textId="77777777" w:rsidR="0008233E" w:rsidRDefault="0008233E"/>
  </w:footnote>
  <w:footnote w:id="2">
    <w:p w14:paraId="3B5C2D04" w14:textId="4AEF47AF" w:rsidR="007D709D" w:rsidRPr="00E40B50" w:rsidRDefault="007D709D">
      <w:pPr>
        <w:pStyle w:val="Voetnoottekst"/>
        <w:rPr>
          <w:rFonts w:ascii="Times New Roman" w:hAnsi="Times New Roman" w:cs="Times New Roman"/>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235676" w:rsidRPr="00E40B50">
        <w:rPr>
          <w:rFonts w:ascii="Times New Roman" w:hAnsi="Times New Roman" w:cs="Times New Roman"/>
          <w:sz w:val="16"/>
          <w:szCs w:val="16"/>
        </w:rPr>
        <w:t>Let op: in de AVG wordt de rechtmatigheid van de verwerking van persoonsgegevens geregeld in artikel 6. Dat artikel staat echter na het artikel over de beginselen inzake de verwerking (zoals doelbinding, juistheid, etc.). Maar, als er geen grondslag is voor rechtmatige gegevensverwerking, mag er helemaal niet verwerkt worden en komt men dus niet toe aan de beginselen die moeten worden nageleefd bij de verwerking van persoonsgegevens.</w:t>
      </w:r>
    </w:p>
  </w:footnote>
  <w:footnote w:id="3">
    <w:p w14:paraId="4118F41C" w14:textId="1434A78C" w:rsidR="00235676" w:rsidRPr="00E40B50" w:rsidRDefault="00235676" w:rsidP="00D34D1E">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284ED8" w:rsidRPr="00E40B50">
        <w:rPr>
          <w:rFonts w:ascii="Times New Roman" w:hAnsi="Times New Roman" w:cs="Times New Roman"/>
          <w:sz w:val="16"/>
          <w:szCs w:val="16"/>
        </w:rPr>
        <w:t xml:space="preserve">De beginselen inzake verwerking de verwerking van persoonsgegevens en de verantwoordingsplicht volgen uit artikel 5 AVG. </w:t>
      </w:r>
    </w:p>
  </w:footnote>
  <w:footnote w:id="4">
    <w:p w14:paraId="666B8BCC" w14:textId="442A2EC4" w:rsidR="00E041D6" w:rsidRPr="00E40B50" w:rsidRDefault="00E041D6">
      <w:pPr>
        <w:pStyle w:val="Voetnoottekst"/>
        <w:rPr>
          <w:rFonts w:ascii="Times New Roman" w:hAnsi="Times New Roman" w:cs="Times New Roman"/>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34D1E" w:rsidRPr="00E40B50">
        <w:rPr>
          <w:rFonts w:ascii="Times New Roman" w:hAnsi="Times New Roman" w:cs="Times New Roman"/>
          <w:sz w:val="16"/>
          <w:szCs w:val="16"/>
        </w:rPr>
        <w:t>Overeenkomstig artikel 89, eerste lid, AVG.</w:t>
      </w:r>
    </w:p>
  </w:footnote>
  <w:footnote w:id="5">
    <w:p w14:paraId="113778BA" w14:textId="6BA717DB" w:rsidR="00D34D1E" w:rsidRPr="0024140C" w:rsidRDefault="00D34D1E">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103E8D" w:rsidRPr="00E40B50">
        <w:rPr>
          <w:rFonts w:ascii="Times New Roman" w:hAnsi="Times New Roman" w:cs="Times New Roman"/>
          <w:sz w:val="16"/>
          <w:szCs w:val="16"/>
        </w:rPr>
        <w:t>Overeenkomstig artikel 89, eerste lid, AVG.</w:t>
      </w:r>
    </w:p>
  </w:footnote>
  <w:footnote w:id="6">
    <w:p w14:paraId="4F427E7B" w14:textId="788EB3EA" w:rsidR="00103E8D" w:rsidRPr="00E40B50" w:rsidRDefault="00103E8D">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40719" w:rsidRPr="00E40B50">
        <w:rPr>
          <w:rFonts w:ascii="Times New Roman" w:hAnsi="Times New Roman" w:cs="Times New Roman"/>
          <w:sz w:val="16"/>
          <w:szCs w:val="16"/>
        </w:rPr>
        <w:t>Artikel 6 AVG.</w:t>
      </w:r>
    </w:p>
  </w:footnote>
  <w:footnote w:id="7">
    <w:p w14:paraId="745485E0" w14:textId="31313E99" w:rsidR="00940719" w:rsidRPr="00E40B50" w:rsidRDefault="00940719">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C54591" w:rsidRPr="00E40B50">
        <w:rPr>
          <w:rFonts w:ascii="Times New Roman" w:hAnsi="Times New Roman" w:cs="Times New Roman"/>
          <w:sz w:val="16"/>
          <w:szCs w:val="16"/>
        </w:rPr>
        <w:t>De AVG geeft in overweging (46) aan dat de verwerking van persoonsgegevens ook als rechtmatig wordt beschouwd indien zij noodzakelijk is voor de bescherming dat voor het leven van de betrokkene of dat van een ander persoon essentieel is. Deze grond voor verwerking is slechts toegestaan als de verwerking kennelijk niet op een andere rechtsgrond kan worden gebaseerd.</w:t>
      </w:r>
    </w:p>
  </w:footnote>
  <w:footnote w:id="8">
    <w:p w14:paraId="4E42B240" w14:textId="77777777" w:rsidR="0024140C" w:rsidRPr="00E40B50" w:rsidRDefault="00C54591" w:rsidP="0024140C">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24140C" w:rsidRPr="00E40B50">
        <w:rPr>
          <w:rFonts w:ascii="Times New Roman" w:hAnsi="Times New Roman" w:cs="Times New Roman"/>
          <w:sz w:val="16"/>
          <w:szCs w:val="16"/>
        </w:rPr>
        <w:t xml:space="preserve">In overweging (47) en (49) AVG: een gerechtvaardigd belang kan aanwezig zijn wanneer </w:t>
      </w:r>
    </w:p>
    <w:p w14:paraId="4FEC3353" w14:textId="190826FF" w:rsidR="00C54591" w:rsidRPr="00E40B50" w:rsidRDefault="0024140C" w:rsidP="00DD0AE6">
      <w:pPr>
        <w:rPr>
          <w:rFonts w:ascii="Times New Roman" w:hAnsi="Times New Roman" w:cs="Times New Roman"/>
          <w:sz w:val="16"/>
          <w:szCs w:val="16"/>
        </w:rPr>
      </w:pPr>
      <w:proofErr w:type="gramStart"/>
      <w:r w:rsidRPr="00E40B50">
        <w:rPr>
          <w:rFonts w:ascii="Times New Roman" w:hAnsi="Times New Roman" w:cs="Times New Roman"/>
          <w:sz w:val="16"/>
          <w:szCs w:val="16"/>
        </w:rPr>
        <w:t>sprake</w:t>
      </w:r>
      <w:proofErr w:type="gramEnd"/>
      <w:r w:rsidRPr="00E40B50">
        <w:rPr>
          <w:rFonts w:ascii="Times New Roman" w:hAnsi="Times New Roman" w:cs="Times New Roman"/>
          <w:sz w:val="16"/>
          <w:szCs w:val="16"/>
        </w:rPr>
        <w:t xml:space="preserve"> is van een relevante en passende verhouding tussen de betrokkene en de verwerkingsverantwoordelijke, in situaties waarin de betrokkene een klant is of in dienst is van de verwerkingsverantwoordelijke. In elk geval is een zorgvuldige beoordeling geboden om te bepalen of er sprake is van een gerechtvaardigd belang. De belangen en de grondrechten van de betrokkene kunnen met name zwaarder wegen wanneer persoonsgegevens worden verwerkt in omstandigheden waarin de betrokkenen redelijkerwijs geen verdere verwerking verwachten. De verwerking van persoonsgegevens voor zover die strikt noodzakelijk en evenredig is met het oog op netwerk- en informatiebeveiliging vormt een gerechtvaardigd belang van de verwerkingsverantwoordelijke in kwestie. </w:t>
      </w:r>
    </w:p>
  </w:footnote>
  <w:footnote w:id="9">
    <w:p w14:paraId="2C007B0D" w14:textId="44877F42" w:rsidR="00DD0AE6" w:rsidRPr="00E40B50" w:rsidRDefault="00DD0AE6">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E5EA5" w:rsidRPr="00E40B50">
        <w:rPr>
          <w:rFonts w:ascii="Times New Roman" w:hAnsi="Times New Roman" w:cs="Times New Roman"/>
          <w:sz w:val="16"/>
          <w:szCs w:val="16"/>
        </w:rPr>
        <w:t>Artikel 9, tweede lid, AVG.</w:t>
      </w:r>
    </w:p>
  </w:footnote>
  <w:footnote w:id="10">
    <w:p w14:paraId="7B1686E0" w14:textId="78A32E1F" w:rsidR="009E5EA5" w:rsidRPr="00410D0D" w:rsidRDefault="009E5EA5">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883F21" w:rsidRPr="00E40B50">
        <w:rPr>
          <w:rFonts w:ascii="Times New Roman" w:hAnsi="Times New Roman" w:cs="Times New Roman"/>
          <w:sz w:val="16"/>
          <w:szCs w:val="16"/>
        </w:rPr>
        <w:t>Artikel 9 AVG.</w:t>
      </w:r>
    </w:p>
  </w:footnote>
  <w:footnote w:id="11">
    <w:p w14:paraId="40147259" w14:textId="0C3CDACD" w:rsidR="00883F21" w:rsidRPr="00E40B50" w:rsidRDefault="00883F21">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196AFF" w:rsidRPr="00E40B50">
        <w:rPr>
          <w:rFonts w:ascii="Times New Roman" w:hAnsi="Times New Roman" w:cs="Times New Roman"/>
          <w:sz w:val="16"/>
          <w:szCs w:val="16"/>
        </w:rPr>
        <w:t xml:space="preserve">Op grond van de AVG is het voor lidstaten toegestaan om andere voorwaarden, waaronder beperkingen, met betrekking tot de verwerking van gegevens over de gezondheidszorg te handhaven of in te voeren (overweging (53) AVG). Hierbij kan gedacht worden aan de bepalingen in de </w:t>
      </w:r>
      <w:proofErr w:type="spellStart"/>
      <w:r w:rsidR="00196AFF" w:rsidRPr="00E40B50">
        <w:rPr>
          <w:rFonts w:ascii="Times New Roman" w:hAnsi="Times New Roman" w:cs="Times New Roman"/>
          <w:sz w:val="16"/>
          <w:szCs w:val="16"/>
        </w:rPr>
        <w:t>Wgbo</w:t>
      </w:r>
      <w:proofErr w:type="spellEnd"/>
      <w:r w:rsidR="00196AFF" w:rsidRPr="00E40B50">
        <w:rPr>
          <w:rFonts w:ascii="Times New Roman" w:hAnsi="Times New Roman" w:cs="Times New Roman"/>
          <w:sz w:val="16"/>
          <w:szCs w:val="16"/>
        </w:rPr>
        <w:t xml:space="preserve"> met betrekking tot het beroepsgeheim. Dergelijke bepalingen zullen dan naast de bepalingen uit de AVG gelden. Dit betekent dat een zorgaanbieder slechts aan derden gegevens betreffende iemands gezondheid mag verstreken als dat mag op grond van de AVG (o.a. de hierboven genoemde voorwaarden) én als er sprake is van een grond om het medisch beroepsgeheim te doorbreken.</w:t>
      </w:r>
    </w:p>
  </w:footnote>
  <w:footnote w:id="12">
    <w:p w14:paraId="3D877BC1" w14:textId="0C30C7BE" w:rsidR="00196AFF" w:rsidRPr="00E40B50" w:rsidRDefault="00196AFF">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1635B7" w:rsidRPr="00E40B50">
        <w:rPr>
          <w:rFonts w:ascii="Times New Roman" w:hAnsi="Times New Roman" w:cs="Times New Roman"/>
          <w:sz w:val="16"/>
          <w:szCs w:val="16"/>
        </w:rPr>
        <w:t>Artikel 28 AVG.</w:t>
      </w:r>
    </w:p>
  </w:footnote>
  <w:footnote w:id="13">
    <w:p w14:paraId="1B46EC4B" w14:textId="1642BF4B" w:rsidR="001635B7" w:rsidRPr="00E40B50" w:rsidRDefault="001635B7">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F152C4" w:rsidRPr="00E40B50">
        <w:rPr>
          <w:rFonts w:ascii="Times New Roman" w:hAnsi="Times New Roman" w:cs="Times New Roman"/>
          <w:sz w:val="16"/>
          <w:szCs w:val="16"/>
        </w:rPr>
        <w:t>BASIC</w:t>
      </w:r>
      <w:r w:rsidR="00AA0355" w:rsidRPr="00E40B50">
        <w:rPr>
          <w:rFonts w:ascii="Times New Roman" w:hAnsi="Times New Roman" w:cs="Times New Roman"/>
          <w:sz w:val="16"/>
          <w:szCs w:val="16"/>
        </w:rPr>
        <w:t>ME SGGZ</w:t>
      </w:r>
      <w:r w:rsidR="00410D0D" w:rsidRPr="00E40B50">
        <w:rPr>
          <w:rFonts w:ascii="Times New Roman" w:hAnsi="Times New Roman" w:cs="Times New Roman"/>
          <w:sz w:val="16"/>
          <w:szCs w:val="16"/>
        </w:rPr>
        <w:t xml:space="preserve"> raadpleegt middels een checklist van GGZ NL of een Leverancier voldoet aan de AVG.</w:t>
      </w:r>
    </w:p>
  </w:footnote>
  <w:footnote w:id="14">
    <w:p w14:paraId="3CFE5D0C" w14:textId="5ADF08C8" w:rsidR="00410D0D" w:rsidRPr="00E40B50" w:rsidRDefault="00410D0D" w:rsidP="00A4311D">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24B70" w:rsidRPr="00E40B50">
        <w:rPr>
          <w:rFonts w:ascii="Times New Roman" w:hAnsi="Times New Roman" w:cs="Times New Roman"/>
          <w:sz w:val="16"/>
          <w:szCs w:val="16"/>
        </w:rPr>
        <w:t xml:space="preserve">In artikel 28, derde lid, AVG worden eisen gesteld aan de verwerkersovereenkomst. Sub a geeft bijvoorbeeld aan dat persoonsgegevens uitsluitend mogen worden verwerkt op basis van schriftelijke instructies van de verwerkingsverantwoordelijke. </w:t>
      </w:r>
    </w:p>
  </w:footnote>
  <w:footnote w:id="15">
    <w:p w14:paraId="76FE59B9" w14:textId="530118BA" w:rsidR="00424B70" w:rsidRPr="00A4311D" w:rsidRDefault="00424B70">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A4311D" w:rsidRPr="00E40B50">
        <w:rPr>
          <w:rFonts w:ascii="Times New Roman" w:hAnsi="Times New Roman" w:cs="Times New Roman"/>
          <w:sz w:val="16"/>
          <w:szCs w:val="16"/>
        </w:rPr>
        <w:t>Artikel 29 AVG.</w:t>
      </w:r>
    </w:p>
  </w:footnote>
  <w:footnote w:id="16">
    <w:p w14:paraId="654D3667" w14:textId="6FE3DAA0" w:rsidR="00A4311D" w:rsidRPr="00E40B50" w:rsidRDefault="00A4311D">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CE380D" w:rsidRPr="00E40B50">
        <w:rPr>
          <w:rFonts w:ascii="Times New Roman" w:hAnsi="Times New Roman" w:cs="Times New Roman"/>
          <w:sz w:val="16"/>
          <w:szCs w:val="16"/>
        </w:rPr>
        <w:t>Artikel 7:457 en 7:458 BW (</w:t>
      </w:r>
      <w:proofErr w:type="spellStart"/>
      <w:r w:rsidR="00CE380D" w:rsidRPr="00E40B50">
        <w:rPr>
          <w:rFonts w:ascii="Times New Roman" w:hAnsi="Times New Roman" w:cs="Times New Roman"/>
          <w:sz w:val="16"/>
          <w:szCs w:val="16"/>
        </w:rPr>
        <w:t>Wgbo</w:t>
      </w:r>
      <w:proofErr w:type="spellEnd"/>
      <w:r w:rsidR="00CE380D" w:rsidRPr="00E40B50">
        <w:rPr>
          <w:rFonts w:ascii="Times New Roman" w:hAnsi="Times New Roman" w:cs="Times New Roman"/>
          <w:sz w:val="16"/>
          <w:szCs w:val="16"/>
        </w:rPr>
        <w:t>).</w:t>
      </w:r>
    </w:p>
  </w:footnote>
  <w:footnote w:id="17">
    <w:p w14:paraId="48348428" w14:textId="4E42C29B" w:rsidR="00CE380D" w:rsidRPr="00E40B50" w:rsidRDefault="00CE380D" w:rsidP="006C44D5">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proofErr w:type="spellStart"/>
      <w:r w:rsidR="007A47FF" w:rsidRPr="00E40B50">
        <w:rPr>
          <w:rFonts w:ascii="Times New Roman" w:hAnsi="Times New Roman" w:cs="Times New Roman"/>
          <w:sz w:val="16"/>
          <w:szCs w:val="16"/>
        </w:rPr>
        <w:t>Pseudonimisering</w:t>
      </w:r>
      <w:proofErr w:type="spellEnd"/>
      <w:r w:rsidR="007A47FF" w:rsidRPr="00E40B50">
        <w:rPr>
          <w:rFonts w:ascii="Times New Roman" w:hAnsi="Times New Roman" w:cs="Times New Roman"/>
          <w:sz w:val="16"/>
          <w:szCs w:val="16"/>
        </w:rPr>
        <w:t xml:space="preserve"> is een beveiligingsmaatregel (versleuteling of apart opslaan van identificerende gegevens los van de inhoudelijke) die direct herleiden tot een natuurlijke persoon onmogelijk maakt, maar indirecte herleiding (bijvoorbeeld door koppeling aan andere reeds bekende gegevens) blijft mogelijk. Daarom blijven </w:t>
      </w:r>
      <w:proofErr w:type="spellStart"/>
      <w:r w:rsidR="007A47FF" w:rsidRPr="00E40B50">
        <w:rPr>
          <w:rFonts w:ascii="Times New Roman" w:hAnsi="Times New Roman" w:cs="Times New Roman"/>
          <w:sz w:val="16"/>
          <w:szCs w:val="16"/>
        </w:rPr>
        <w:t>gepseudonimiseerde</w:t>
      </w:r>
      <w:proofErr w:type="spellEnd"/>
      <w:r w:rsidR="007A47FF" w:rsidRPr="00E40B50">
        <w:rPr>
          <w:rFonts w:ascii="Times New Roman" w:hAnsi="Times New Roman" w:cs="Times New Roman"/>
          <w:sz w:val="16"/>
          <w:szCs w:val="16"/>
        </w:rPr>
        <w:t xml:space="preserve"> gegevens persoonsgegevens en blijven de AVG-bepalingen en die uit de sectorspecifieke wetten over privacy van toepassing. Zie ook overweging (29) AVG.</w:t>
      </w:r>
    </w:p>
  </w:footnote>
  <w:footnote w:id="18">
    <w:p w14:paraId="3D70ED64" w14:textId="24918344" w:rsidR="007A47FF" w:rsidRDefault="007A47FF">
      <w:pPr>
        <w:pStyle w:val="Voetnoottekst"/>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6C44D5" w:rsidRPr="00E40B50">
        <w:rPr>
          <w:rFonts w:ascii="Times New Roman" w:hAnsi="Times New Roman" w:cs="Times New Roman"/>
          <w:sz w:val="16"/>
          <w:szCs w:val="16"/>
        </w:rPr>
        <w:t>Bijvoorbeeld als het gaat om een historisch onderzoek naar Jaren geleden verzamelde gegevens over personen van wie de adressen niet meer te achterhalen zijn. Kamerstukken II, 21561, 20, p. 3.</w:t>
      </w:r>
    </w:p>
  </w:footnote>
  <w:footnote w:id="19">
    <w:p w14:paraId="371BC553" w14:textId="06C68933" w:rsidR="006C44D5" w:rsidRPr="00E40B50" w:rsidRDefault="006C44D5">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85878" w:rsidRPr="00E40B50">
        <w:rPr>
          <w:rFonts w:ascii="Times New Roman" w:hAnsi="Times New Roman" w:cs="Times New Roman"/>
          <w:sz w:val="16"/>
          <w:szCs w:val="16"/>
        </w:rPr>
        <w:t>Artikel 17, derde lid, AVG (overweging 65).</w:t>
      </w:r>
    </w:p>
  </w:footnote>
  <w:footnote w:id="20">
    <w:p w14:paraId="0957B2A9" w14:textId="5D9C2D05" w:rsidR="00485878" w:rsidRPr="00D12535" w:rsidRDefault="00485878">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627C5" w:rsidRPr="00E40B50">
        <w:rPr>
          <w:rFonts w:ascii="Times New Roman" w:hAnsi="Times New Roman" w:cs="Times New Roman"/>
          <w:sz w:val="16"/>
          <w:szCs w:val="16"/>
        </w:rPr>
        <w:t>Artikel 12 AVG.</w:t>
      </w:r>
    </w:p>
  </w:footnote>
  <w:footnote w:id="21">
    <w:p w14:paraId="2226B0AB" w14:textId="0A565C8E" w:rsidR="004627C5" w:rsidRPr="00E40B50" w:rsidRDefault="004627C5">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3C67A8" w:rsidRPr="00E40B50">
        <w:rPr>
          <w:rFonts w:ascii="Times New Roman" w:hAnsi="Times New Roman" w:cs="Times New Roman"/>
          <w:sz w:val="16"/>
          <w:szCs w:val="16"/>
        </w:rPr>
        <w:t xml:space="preserve">Artikel 13 AVG. Let op: ook de </w:t>
      </w:r>
      <w:proofErr w:type="spellStart"/>
      <w:r w:rsidR="003C67A8" w:rsidRPr="00E40B50">
        <w:rPr>
          <w:rFonts w:ascii="Times New Roman" w:hAnsi="Times New Roman" w:cs="Times New Roman"/>
          <w:sz w:val="16"/>
          <w:szCs w:val="16"/>
        </w:rPr>
        <w:t>Wgbo</w:t>
      </w:r>
      <w:proofErr w:type="spellEnd"/>
      <w:r w:rsidR="003C67A8" w:rsidRPr="00E40B50">
        <w:rPr>
          <w:rFonts w:ascii="Times New Roman" w:hAnsi="Times New Roman" w:cs="Times New Roman"/>
          <w:sz w:val="16"/>
          <w:szCs w:val="16"/>
        </w:rPr>
        <w:t xml:space="preserve"> kent in artikel 7:448 BW een informatieplicht over behandelinhoudelijke zaken.</w:t>
      </w:r>
    </w:p>
  </w:footnote>
  <w:footnote w:id="22">
    <w:p w14:paraId="49FEA532" w14:textId="39219D2F" w:rsidR="003C67A8" w:rsidRPr="00E40B50" w:rsidRDefault="003C67A8" w:rsidP="00E40B50">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12535" w:rsidRPr="00E40B50">
        <w:rPr>
          <w:rFonts w:ascii="Times New Roman" w:hAnsi="Times New Roman" w:cs="Times New Roman"/>
          <w:sz w:val="16"/>
          <w:szCs w:val="16"/>
        </w:rPr>
        <w:t xml:space="preserve">En in duidelijke en eenvoudige taal. Zie hiervoor artikel 12, eerste lid, AVG. </w:t>
      </w:r>
    </w:p>
  </w:footnote>
  <w:footnote w:id="23">
    <w:p w14:paraId="039B2D55" w14:textId="0393FF2A" w:rsidR="00D12535" w:rsidRDefault="00D12535">
      <w:pPr>
        <w:pStyle w:val="Voetnoottekst"/>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734EB2" w:rsidRPr="00E40B50">
        <w:rPr>
          <w:rFonts w:ascii="Times New Roman" w:hAnsi="Times New Roman" w:cs="Times New Roman"/>
          <w:sz w:val="16"/>
          <w:szCs w:val="16"/>
        </w:rPr>
        <w:t>Artikel 14 AVG</w:t>
      </w:r>
      <w:r w:rsidR="00734EB2" w:rsidRPr="00004B58">
        <w:rPr>
          <w:rFonts w:ascii="Arial" w:hAnsi="Arial" w:cs="Arial"/>
          <w:sz w:val="16"/>
          <w:szCs w:val="16"/>
        </w:rPr>
        <w:t>.</w:t>
      </w:r>
    </w:p>
  </w:footnote>
  <w:footnote w:id="24">
    <w:p w14:paraId="47FD3162" w14:textId="30A9467D" w:rsidR="00D96257" w:rsidRPr="00E40B50" w:rsidRDefault="00D96257">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54E3C" w:rsidRPr="00E40B50">
        <w:rPr>
          <w:rFonts w:ascii="Times New Roman" w:hAnsi="Times New Roman" w:cs="Times New Roman"/>
          <w:sz w:val="16"/>
          <w:szCs w:val="16"/>
        </w:rPr>
        <w:t>Artikel 7:456, 7:457 BW (</w:t>
      </w:r>
      <w:proofErr w:type="spellStart"/>
      <w:r w:rsidR="00454E3C" w:rsidRPr="00E40B50">
        <w:rPr>
          <w:rFonts w:ascii="Times New Roman" w:hAnsi="Times New Roman" w:cs="Times New Roman"/>
          <w:sz w:val="16"/>
          <w:szCs w:val="16"/>
        </w:rPr>
        <w:t>Wgbo</w:t>
      </w:r>
      <w:proofErr w:type="spellEnd"/>
      <w:r w:rsidR="00454E3C" w:rsidRPr="00E40B50">
        <w:rPr>
          <w:rFonts w:ascii="Times New Roman" w:hAnsi="Times New Roman" w:cs="Times New Roman"/>
          <w:sz w:val="16"/>
          <w:szCs w:val="16"/>
        </w:rPr>
        <w:t>).</w:t>
      </w:r>
    </w:p>
  </w:footnote>
  <w:footnote w:id="25">
    <w:p w14:paraId="7893BA96" w14:textId="2E6B5608" w:rsidR="00454E3C" w:rsidRPr="00E40B50" w:rsidRDefault="00454E3C">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E14AF" w:rsidRPr="00E40B50">
        <w:rPr>
          <w:rFonts w:ascii="Times New Roman" w:hAnsi="Times New Roman" w:cs="Times New Roman"/>
          <w:sz w:val="16"/>
          <w:szCs w:val="16"/>
        </w:rPr>
        <w:t xml:space="preserve">In de </w:t>
      </w:r>
      <w:proofErr w:type="spellStart"/>
      <w:r w:rsidR="004E14AF" w:rsidRPr="00E40B50">
        <w:rPr>
          <w:rFonts w:ascii="Times New Roman" w:hAnsi="Times New Roman" w:cs="Times New Roman"/>
          <w:sz w:val="16"/>
          <w:szCs w:val="16"/>
        </w:rPr>
        <w:t>Wgbo</w:t>
      </w:r>
      <w:proofErr w:type="spellEnd"/>
      <w:r w:rsidR="004E14AF" w:rsidRPr="00E40B50">
        <w:rPr>
          <w:rFonts w:ascii="Times New Roman" w:hAnsi="Times New Roman" w:cs="Times New Roman"/>
          <w:sz w:val="16"/>
          <w:szCs w:val="16"/>
        </w:rPr>
        <w:t xml:space="preserve"> wordt de minderjarigheidsgrens verlaagd van 18 jaar naar 16 jaar. Bij jongeren die de leeftijd van 16 jaar hebben bereikt, is toestemming van de ouders (wettelijk vertegenwoordigers) en het verstrekken van de nodige informatie om toestemming te geven daarom niet nodig, tenzij de betrokkene ter zake wilsonbekwaam is.</w:t>
      </w:r>
    </w:p>
  </w:footnote>
  <w:footnote w:id="26">
    <w:p w14:paraId="62BF30E6" w14:textId="489715A6" w:rsidR="004E14AF" w:rsidRPr="004524EC" w:rsidRDefault="004E14AF">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002143" w:rsidRPr="00E40B50">
        <w:rPr>
          <w:rFonts w:ascii="Times New Roman" w:hAnsi="Times New Roman" w:cs="Times New Roman"/>
          <w:sz w:val="16"/>
          <w:szCs w:val="16"/>
        </w:rPr>
        <w:t>Artikel 7:457, derde lid, BW (</w:t>
      </w:r>
      <w:proofErr w:type="spellStart"/>
      <w:r w:rsidR="00002143" w:rsidRPr="00E40B50">
        <w:rPr>
          <w:rFonts w:ascii="Times New Roman" w:hAnsi="Times New Roman" w:cs="Times New Roman"/>
          <w:sz w:val="16"/>
          <w:szCs w:val="16"/>
        </w:rPr>
        <w:t>Wgbo</w:t>
      </w:r>
      <w:proofErr w:type="spellEnd"/>
      <w:r w:rsidR="00002143" w:rsidRPr="00E40B50">
        <w:rPr>
          <w:rFonts w:ascii="Times New Roman" w:hAnsi="Times New Roman" w:cs="Times New Roman"/>
          <w:sz w:val="16"/>
          <w:szCs w:val="16"/>
        </w:rPr>
        <w:t>).</w:t>
      </w:r>
    </w:p>
  </w:footnote>
  <w:footnote w:id="27">
    <w:p w14:paraId="67AF2F47" w14:textId="33F2660D" w:rsidR="00002143" w:rsidRPr="00E40B50" w:rsidRDefault="00002143" w:rsidP="00E40B50">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524EC" w:rsidRPr="00E40B50">
        <w:rPr>
          <w:rFonts w:ascii="Times New Roman" w:hAnsi="Times New Roman" w:cs="Times New Roman"/>
          <w:sz w:val="16"/>
          <w:szCs w:val="16"/>
        </w:rPr>
        <w:t xml:space="preserve">Artikel 12 AVG (algemene regels voor de uitoefening van de rechten van de betrokkene) en artikel 15d Wet aanvullende bepalingen verwerking persoonsgegevens in de zorg. </w:t>
      </w:r>
    </w:p>
  </w:footnote>
  <w:footnote w:id="28">
    <w:p w14:paraId="22BD6DAA" w14:textId="5EAB749D" w:rsidR="004524EC" w:rsidRPr="00E40B50" w:rsidRDefault="004524EC" w:rsidP="00A543D2">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B5642D" w:rsidRPr="00E40B50">
        <w:rPr>
          <w:rFonts w:ascii="Times New Roman" w:hAnsi="Times New Roman" w:cs="Times New Roman"/>
          <w:sz w:val="16"/>
          <w:szCs w:val="16"/>
        </w:rPr>
        <w:t xml:space="preserve">Artikel 12 AVG e.v. AVG, artikel 16 AVG. </w:t>
      </w:r>
    </w:p>
  </w:footnote>
  <w:footnote w:id="29">
    <w:p w14:paraId="70F60EB2" w14:textId="06DFADC8" w:rsidR="00B5642D" w:rsidRPr="00E40B50" w:rsidRDefault="00B5642D">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A543D2" w:rsidRPr="00E40B50">
        <w:rPr>
          <w:rFonts w:ascii="Times New Roman" w:hAnsi="Times New Roman" w:cs="Times New Roman"/>
          <w:sz w:val="16"/>
          <w:szCs w:val="16"/>
        </w:rPr>
        <w:t>De betrokkene dient schriftelijk of met andere middelen, met inbegrip van, indien dit passend is, elektronische middelen, de informatie te verstrekken.</w:t>
      </w:r>
    </w:p>
  </w:footnote>
  <w:footnote w:id="30">
    <w:p w14:paraId="3F50482E" w14:textId="23295AA5" w:rsidR="00A543D2" w:rsidRPr="00225765" w:rsidRDefault="00A543D2">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835C8" w:rsidRPr="00E40B50">
        <w:rPr>
          <w:rFonts w:ascii="Times New Roman" w:hAnsi="Times New Roman" w:cs="Times New Roman"/>
          <w:sz w:val="16"/>
          <w:szCs w:val="16"/>
        </w:rPr>
        <w:t>Artikel 17 AVG in samenhang met artikel 12 lid 3 e.v. AVG.</w:t>
      </w:r>
    </w:p>
  </w:footnote>
  <w:footnote w:id="31">
    <w:p w14:paraId="7BA78933" w14:textId="1178A195" w:rsidR="009835C8" w:rsidRPr="00E40B50" w:rsidRDefault="009835C8">
      <w:pPr>
        <w:pStyle w:val="Voetnoottekst"/>
        <w:rPr>
          <w:rFonts w:ascii="Times New Roman" w:hAnsi="Times New Roman" w:cs="Times New Roman"/>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225765" w:rsidRPr="00E40B50">
        <w:rPr>
          <w:rFonts w:ascii="Times New Roman" w:hAnsi="Times New Roman" w:cs="Times New Roman"/>
          <w:sz w:val="16"/>
          <w:szCs w:val="16"/>
        </w:rPr>
        <w:t>Artikel 19 AVG.</w:t>
      </w:r>
    </w:p>
  </w:footnote>
  <w:footnote w:id="32">
    <w:p w14:paraId="0EC4F962" w14:textId="6E7EC113" w:rsidR="00225765" w:rsidRPr="00E40B50" w:rsidRDefault="00225765" w:rsidP="00E806B9">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B134DA" w:rsidRPr="00E40B50">
        <w:rPr>
          <w:rFonts w:ascii="Times New Roman" w:hAnsi="Times New Roman" w:cs="Times New Roman"/>
          <w:sz w:val="16"/>
          <w:szCs w:val="16"/>
        </w:rPr>
        <w:t xml:space="preserve">In dat geval kan bij een materiële controle aan de financier worden aangetoond dat het dossier, op verzoek van betrokkene, is vernietigd. </w:t>
      </w:r>
    </w:p>
  </w:footnote>
  <w:footnote w:id="33">
    <w:p w14:paraId="21B23766" w14:textId="2F6B12F1" w:rsidR="00B134DA" w:rsidRPr="00E40B50" w:rsidRDefault="00B134DA" w:rsidP="00D3195D">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E806B9" w:rsidRPr="00E40B50">
        <w:rPr>
          <w:rFonts w:ascii="Times New Roman" w:hAnsi="Times New Roman" w:cs="Times New Roman"/>
          <w:sz w:val="16"/>
          <w:szCs w:val="16"/>
        </w:rPr>
        <w:t xml:space="preserve">Artikel 7:455 BW. </w:t>
      </w:r>
    </w:p>
  </w:footnote>
  <w:footnote w:id="34">
    <w:p w14:paraId="1D6FFD2F" w14:textId="218892AE" w:rsidR="00E806B9" w:rsidRDefault="00E806B9">
      <w:pPr>
        <w:pStyle w:val="Voetnoottekst"/>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3195D" w:rsidRPr="00E40B50">
        <w:rPr>
          <w:rFonts w:ascii="Times New Roman" w:hAnsi="Times New Roman" w:cs="Times New Roman"/>
          <w:sz w:val="16"/>
          <w:szCs w:val="16"/>
        </w:rPr>
        <w:t>Artikel 21 AVG.</w:t>
      </w:r>
    </w:p>
  </w:footnote>
  <w:footnote w:id="35">
    <w:p w14:paraId="01033D45" w14:textId="63889E80" w:rsidR="00D3195D" w:rsidRPr="00E40B50" w:rsidRDefault="00D3195D">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30B91" w:rsidRPr="00E40B50">
        <w:rPr>
          <w:rFonts w:ascii="Times New Roman" w:hAnsi="Times New Roman" w:cs="Times New Roman"/>
          <w:sz w:val="16"/>
          <w:szCs w:val="16"/>
        </w:rPr>
        <w:t>Artikel 20 AVG.</w:t>
      </w:r>
    </w:p>
  </w:footnote>
  <w:footnote w:id="36">
    <w:p w14:paraId="55678AC6" w14:textId="4844B041" w:rsidR="00D30B91" w:rsidRPr="00E40B50" w:rsidRDefault="00D30B91" w:rsidP="00645646">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3F7CB8" w:rsidRPr="00E40B50">
        <w:rPr>
          <w:rFonts w:ascii="Times New Roman" w:hAnsi="Times New Roman" w:cs="Times New Roman"/>
          <w:sz w:val="16"/>
          <w:szCs w:val="16"/>
        </w:rPr>
        <w:t>Artikel 457 BW (</w:t>
      </w:r>
      <w:proofErr w:type="spellStart"/>
      <w:r w:rsidR="003F7CB8" w:rsidRPr="00E40B50">
        <w:rPr>
          <w:rFonts w:ascii="Times New Roman" w:hAnsi="Times New Roman" w:cs="Times New Roman"/>
          <w:sz w:val="16"/>
          <w:szCs w:val="16"/>
        </w:rPr>
        <w:t>Wgbo</w:t>
      </w:r>
      <w:proofErr w:type="spellEnd"/>
      <w:r w:rsidR="003F7CB8" w:rsidRPr="00E40B50">
        <w:rPr>
          <w:rFonts w:ascii="Times New Roman" w:hAnsi="Times New Roman" w:cs="Times New Roman"/>
          <w:sz w:val="16"/>
          <w:szCs w:val="16"/>
        </w:rPr>
        <w:t xml:space="preserve">), Dit kan aan de orde zijn als de hulpverlener meent dat het niet in belang van de jeugdige is of als de jeugdige niet wil dat bepaalde informatie wordt verstrekt. </w:t>
      </w:r>
    </w:p>
  </w:footnote>
  <w:footnote w:id="37">
    <w:p w14:paraId="60AE54EE" w14:textId="71771715" w:rsidR="003F7CB8" w:rsidRPr="00E40B50" w:rsidRDefault="003F7CB8">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645646" w:rsidRPr="00E40B50">
        <w:rPr>
          <w:rFonts w:ascii="Times New Roman" w:hAnsi="Times New Roman" w:cs="Times New Roman"/>
          <w:sz w:val="16"/>
          <w:szCs w:val="16"/>
        </w:rPr>
        <w:t>Er mag slechts informatie worden verstrekt die feitelijk, globaal, belangrijk en doelgericht is.</w:t>
      </w:r>
    </w:p>
  </w:footnote>
  <w:footnote w:id="38">
    <w:p w14:paraId="4EFAEDA1" w14:textId="51A66E00" w:rsidR="00645646" w:rsidRDefault="00645646">
      <w:pPr>
        <w:pStyle w:val="Voetnoottekst"/>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725B50" w:rsidRPr="00E40B50">
        <w:rPr>
          <w:rFonts w:ascii="Times New Roman" w:hAnsi="Times New Roman" w:cs="Times New Roman"/>
          <w:sz w:val="16"/>
          <w:szCs w:val="16"/>
        </w:rPr>
        <w:t>Artikel 24 AVG.</w:t>
      </w:r>
    </w:p>
  </w:footnote>
  <w:footnote w:id="39">
    <w:p w14:paraId="3EB17479" w14:textId="7C5CAB2C" w:rsidR="00725B50" w:rsidRPr="00E40B50" w:rsidRDefault="00725B50">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EC41D0" w:rsidRPr="00E40B50">
        <w:rPr>
          <w:rFonts w:ascii="Times New Roman" w:hAnsi="Times New Roman" w:cs="Times New Roman"/>
          <w:sz w:val="16"/>
          <w:szCs w:val="16"/>
        </w:rPr>
        <w:t>Artikel 25 AVG.</w:t>
      </w:r>
    </w:p>
  </w:footnote>
  <w:footnote w:id="40">
    <w:p w14:paraId="2A1CD006" w14:textId="7C258EDE" w:rsidR="00323532" w:rsidRDefault="00323532">
      <w:pPr>
        <w:pStyle w:val="Voetnoottekst"/>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F0B31" w:rsidRPr="00E40B50">
        <w:rPr>
          <w:rFonts w:ascii="Times New Roman" w:hAnsi="Times New Roman" w:cs="Times New Roman"/>
          <w:sz w:val="16"/>
          <w:szCs w:val="16"/>
        </w:rPr>
        <w:t>Artikel 26 AVG.</w:t>
      </w:r>
    </w:p>
  </w:footnote>
  <w:footnote w:id="41">
    <w:p w14:paraId="12CB701C" w14:textId="74136401" w:rsidR="0040209A" w:rsidRPr="00E40B50" w:rsidRDefault="0040209A" w:rsidP="009B182E">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B182E" w:rsidRPr="00E40B50">
        <w:rPr>
          <w:rFonts w:ascii="Times New Roman" w:hAnsi="Times New Roman" w:cs="Times New Roman"/>
          <w:sz w:val="16"/>
          <w:szCs w:val="16"/>
        </w:rPr>
        <w:t xml:space="preserve">Artikel 30 AVG. </w:t>
      </w:r>
    </w:p>
  </w:footnote>
  <w:footnote w:id="42">
    <w:p w14:paraId="4B5DEA90" w14:textId="4E2435A5" w:rsidR="009B182E" w:rsidRPr="00E40B50" w:rsidRDefault="009B182E">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2E4C67" w:rsidRPr="00E40B50">
        <w:rPr>
          <w:rFonts w:ascii="Times New Roman" w:hAnsi="Times New Roman" w:cs="Times New Roman"/>
          <w:sz w:val="16"/>
          <w:szCs w:val="16"/>
        </w:rPr>
        <w:t>Artikel 31 AVG.</w:t>
      </w:r>
    </w:p>
  </w:footnote>
  <w:footnote w:id="43">
    <w:p w14:paraId="154BDB74" w14:textId="582309E6" w:rsidR="002E4C67" w:rsidRPr="00D8324C" w:rsidRDefault="002E4C67">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80B4A" w:rsidRPr="00E40B50">
        <w:rPr>
          <w:rFonts w:ascii="Times New Roman" w:hAnsi="Times New Roman" w:cs="Times New Roman"/>
          <w:sz w:val="16"/>
          <w:szCs w:val="16"/>
        </w:rPr>
        <w:t>Artikel 32 AVG.</w:t>
      </w:r>
    </w:p>
  </w:footnote>
  <w:footnote w:id="44">
    <w:p w14:paraId="22766CAF" w14:textId="7E20EBFC" w:rsidR="00D80B4A" w:rsidRPr="00E40B50" w:rsidRDefault="00D80B4A">
      <w:pPr>
        <w:pStyle w:val="Voetnoottekst"/>
        <w:rPr>
          <w:rFonts w:ascii="Times New Roman" w:hAnsi="Times New Roman" w:cs="Times New Roman"/>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8324C" w:rsidRPr="00E40B50">
        <w:rPr>
          <w:rFonts w:ascii="Times New Roman" w:hAnsi="Times New Roman" w:cs="Times New Roman"/>
          <w:sz w:val="16"/>
          <w:szCs w:val="16"/>
        </w:rPr>
        <w:t>Artikel 33 AVG.</w:t>
      </w:r>
    </w:p>
  </w:footnote>
  <w:footnote w:id="45">
    <w:p w14:paraId="258CE859" w14:textId="7D8EF486" w:rsidR="00D8324C" w:rsidRPr="00E40B50" w:rsidRDefault="00D8324C">
      <w:pPr>
        <w:pStyle w:val="Voetnoottekst"/>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E14612" w:rsidRPr="00E40B50">
        <w:rPr>
          <w:rFonts w:ascii="Times New Roman" w:hAnsi="Times New Roman" w:cs="Times New Roman"/>
          <w:sz w:val="16"/>
          <w:szCs w:val="16"/>
        </w:rPr>
        <w:t>Artikel 34 AVG.</w:t>
      </w:r>
    </w:p>
  </w:footnote>
  <w:footnote w:id="46">
    <w:p w14:paraId="720FC455" w14:textId="3FF14177" w:rsidR="00E14612" w:rsidRPr="00E40B50" w:rsidRDefault="00E14612" w:rsidP="00996E7B">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996E7B" w:rsidRPr="00E40B50">
        <w:rPr>
          <w:rFonts w:ascii="Times New Roman" w:hAnsi="Times New Roman" w:cs="Times New Roman"/>
          <w:sz w:val="16"/>
          <w:szCs w:val="16"/>
        </w:rPr>
        <w:t xml:space="preserve">Artikel 35 AVG. </w:t>
      </w:r>
    </w:p>
  </w:footnote>
  <w:footnote w:id="47">
    <w:p w14:paraId="1719787E" w14:textId="25B0FF5C" w:rsidR="007D315A" w:rsidRPr="00E40B50" w:rsidRDefault="007D315A" w:rsidP="00477003">
      <w:pPr>
        <w:rPr>
          <w:rFonts w:ascii="Times New Roman" w:hAnsi="Times New Roman" w:cs="Times New Roman"/>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EE30B5" w:rsidRPr="00E40B50">
        <w:rPr>
          <w:rFonts w:ascii="Times New Roman" w:hAnsi="Times New Roman" w:cs="Times New Roman"/>
          <w:sz w:val="16"/>
          <w:szCs w:val="16"/>
        </w:rPr>
        <w:t xml:space="preserve">De Autoriteit Persoonsgegevens zal een lijst opstellen van het soort verwerkingen waarvoor een </w:t>
      </w:r>
      <w:proofErr w:type="spellStart"/>
      <w:r w:rsidR="00EE30B5" w:rsidRPr="00E40B50">
        <w:rPr>
          <w:rFonts w:ascii="Times New Roman" w:hAnsi="Times New Roman" w:cs="Times New Roman"/>
          <w:sz w:val="16"/>
          <w:szCs w:val="16"/>
        </w:rPr>
        <w:t>gegevensbeschermingseffectbeoordeling</w:t>
      </w:r>
      <w:proofErr w:type="spellEnd"/>
      <w:r w:rsidR="00EE30B5" w:rsidRPr="00E40B50">
        <w:rPr>
          <w:rFonts w:ascii="Times New Roman" w:hAnsi="Times New Roman" w:cs="Times New Roman"/>
          <w:sz w:val="16"/>
          <w:szCs w:val="16"/>
        </w:rPr>
        <w:t xml:space="preserve"> verplicht is. Een dergelijke lijst is ten tijde van het schrijven van dit reglement nog niet beschikbaar. Artikel 35, vijfde lid, AVG. </w:t>
      </w:r>
    </w:p>
  </w:footnote>
  <w:footnote w:id="48">
    <w:p w14:paraId="72935E2D" w14:textId="628412FA" w:rsidR="00EE30B5" w:rsidRPr="00D65DE8" w:rsidRDefault="00EE30B5">
      <w:pPr>
        <w:pStyle w:val="Voetnoottekst"/>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477003" w:rsidRPr="00E40B50">
        <w:rPr>
          <w:rFonts w:ascii="Times New Roman" w:hAnsi="Times New Roman" w:cs="Times New Roman"/>
          <w:sz w:val="16"/>
          <w:szCs w:val="16"/>
        </w:rPr>
        <w:t>Overweging (91) AVG.</w:t>
      </w:r>
    </w:p>
  </w:footnote>
  <w:footnote w:id="49">
    <w:p w14:paraId="6B963C81" w14:textId="55564A04" w:rsidR="00477003" w:rsidRPr="00E40B50" w:rsidRDefault="00477003">
      <w:pPr>
        <w:pStyle w:val="Voetnoottekst"/>
        <w:rPr>
          <w:rFonts w:ascii="Times New Roman" w:hAnsi="Times New Roman" w:cs="Times New Roman"/>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7D5ADB" w:rsidRPr="00E40B50">
        <w:rPr>
          <w:rFonts w:ascii="Times New Roman" w:hAnsi="Times New Roman" w:cs="Times New Roman"/>
          <w:sz w:val="16"/>
          <w:szCs w:val="16"/>
        </w:rPr>
        <w:t>Artikel 36 AVG.</w:t>
      </w:r>
    </w:p>
  </w:footnote>
  <w:footnote w:id="50">
    <w:p w14:paraId="7F091947" w14:textId="5E8C1D8C" w:rsidR="007D5ADB" w:rsidRPr="008A23E4" w:rsidRDefault="007D5ADB" w:rsidP="008A23E4">
      <w:pPr>
        <w:rPr>
          <w:rFonts w:ascii="Arial" w:hAnsi="Arial" w:cs="Arial"/>
          <w:sz w:val="16"/>
          <w:szCs w:val="16"/>
        </w:rPr>
      </w:pPr>
      <w:r w:rsidRPr="00E40B50">
        <w:rPr>
          <w:rStyle w:val="Voetnootmarkering"/>
          <w:rFonts w:ascii="Times New Roman" w:hAnsi="Times New Roman" w:cs="Times New Roman"/>
          <w:sz w:val="16"/>
          <w:szCs w:val="16"/>
        </w:rPr>
        <w:footnoteRef/>
      </w:r>
      <w:r w:rsidRPr="00E40B50">
        <w:rPr>
          <w:rFonts w:ascii="Times New Roman" w:hAnsi="Times New Roman" w:cs="Times New Roman"/>
          <w:sz w:val="16"/>
          <w:szCs w:val="16"/>
        </w:rPr>
        <w:t xml:space="preserve"> </w:t>
      </w:r>
      <w:r w:rsidR="00D65DE8" w:rsidRPr="00E40B50">
        <w:rPr>
          <w:rFonts w:ascii="Times New Roman" w:hAnsi="Times New Roman" w:cs="Times New Roman"/>
          <w:sz w:val="16"/>
          <w:szCs w:val="16"/>
        </w:rPr>
        <w:t>Uit overweging (94) AVG volgt dat dit gaat om situaties waarbij de zorgaanbieder van mening is dat het niet mogelijk het risico te beperken door middel van maatregelen die met het oog op de beschikbare technologie en uitvoeringskosten redelijk zijn.</w:t>
      </w:r>
      <w:r w:rsidR="00D65DE8" w:rsidRPr="00D65DE8">
        <w:rPr>
          <w:rFonts w:ascii="Arial" w:hAnsi="Arial" w:cs="Arial"/>
          <w:sz w:val="16"/>
          <w:szCs w:val="16"/>
        </w:rPr>
        <w:t xml:space="preserve"> </w:t>
      </w:r>
    </w:p>
  </w:footnote>
  <w:footnote w:id="51">
    <w:p w14:paraId="2CBB2447" w14:textId="69AD52D3" w:rsidR="00D65DE8" w:rsidRPr="00E40B50" w:rsidRDefault="00D65DE8">
      <w:pPr>
        <w:pStyle w:val="Voetnoottekst"/>
        <w:rPr>
          <w:rFonts w:ascii="Times New Roman" w:hAnsi="Times New Roman" w:cs="Times New Roman"/>
        </w:rPr>
      </w:pPr>
      <w:r w:rsidRPr="00E40B50">
        <w:rPr>
          <w:rStyle w:val="Voetnootmarkering"/>
          <w:rFonts w:ascii="Times New Roman" w:hAnsi="Times New Roman" w:cs="Times New Roman"/>
        </w:rPr>
        <w:footnoteRef/>
      </w:r>
      <w:r w:rsidRPr="00E40B50">
        <w:rPr>
          <w:rFonts w:ascii="Times New Roman" w:hAnsi="Times New Roman" w:cs="Times New Roman"/>
        </w:rPr>
        <w:t xml:space="preserve"> </w:t>
      </w:r>
      <w:r w:rsidR="008A23E4" w:rsidRPr="00E40B50">
        <w:rPr>
          <w:rFonts w:ascii="Times New Roman" w:hAnsi="Times New Roman" w:cs="Times New Roman"/>
          <w:sz w:val="16"/>
          <w:szCs w:val="16"/>
        </w:rPr>
        <w:t>Artikel 37 AVG.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378"/>
    <w:multiLevelType w:val="hybridMultilevel"/>
    <w:tmpl w:val="38686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8056F5"/>
    <w:multiLevelType w:val="multilevel"/>
    <w:tmpl w:val="689EE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121844"/>
    <w:multiLevelType w:val="hybridMultilevel"/>
    <w:tmpl w:val="18664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033FD0"/>
    <w:multiLevelType w:val="hybridMultilevel"/>
    <w:tmpl w:val="9A02E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C2AEE"/>
    <w:multiLevelType w:val="hybridMultilevel"/>
    <w:tmpl w:val="287C9D22"/>
    <w:lvl w:ilvl="0" w:tplc="B484D3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353532"/>
    <w:multiLevelType w:val="hybridMultilevel"/>
    <w:tmpl w:val="B3429880"/>
    <w:lvl w:ilvl="0" w:tplc="984C420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241E00"/>
    <w:multiLevelType w:val="hybridMultilevel"/>
    <w:tmpl w:val="1550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B603A3"/>
    <w:multiLevelType w:val="hybridMultilevel"/>
    <w:tmpl w:val="4F689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0341038">
    <w:abstractNumId w:val="1"/>
  </w:num>
  <w:num w:numId="2" w16cid:durableId="1355614239">
    <w:abstractNumId w:val="2"/>
  </w:num>
  <w:num w:numId="3" w16cid:durableId="1266618533">
    <w:abstractNumId w:val="5"/>
  </w:num>
  <w:num w:numId="4" w16cid:durableId="1729259455">
    <w:abstractNumId w:val="3"/>
  </w:num>
  <w:num w:numId="5" w16cid:durableId="136336355">
    <w:abstractNumId w:val="7"/>
  </w:num>
  <w:num w:numId="6" w16cid:durableId="61493065">
    <w:abstractNumId w:val="6"/>
  </w:num>
  <w:num w:numId="7" w16cid:durableId="1260068739">
    <w:abstractNumId w:val="0"/>
  </w:num>
  <w:num w:numId="8" w16cid:durableId="173812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F1"/>
    <w:rsid w:val="00002143"/>
    <w:rsid w:val="0008233E"/>
    <w:rsid w:val="00096009"/>
    <w:rsid w:val="000B6636"/>
    <w:rsid w:val="000C0AAC"/>
    <w:rsid w:val="000E61F6"/>
    <w:rsid w:val="001028F6"/>
    <w:rsid w:val="00103E8D"/>
    <w:rsid w:val="0011174E"/>
    <w:rsid w:val="001615F1"/>
    <w:rsid w:val="001635B7"/>
    <w:rsid w:val="001964D5"/>
    <w:rsid w:val="00196AFF"/>
    <w:rsid w:val="00197C98"/>
    <w:rsid w:val="001B349D"/>
    <w:rsid w:val="001F5A3A"/>
    <w:rsid w:val="00223C26"/>
    <w:rsid w:val="00225765"/>
    <w:rsid w:val="00235676"/>
    <w:rsid w:val="0024140C"/>
    <w:rsid w:val="002441EE"/>
    <w:rsid w:val="00284ED8"/>
    <w:rsid w:val="00284FC5"/>
    <w:rsid w:val="00290306"/>
    <w:rsid w:val="002A496C"/>
    <w:rsid w:val="002E4C67"/>
    <w:rsid w:val="002F0590"/>
    <w:rsid w:val="002F714B"/>
    <w:rsid w:val="003016AD"/>
    <w:rsid w:val="003161D5"/>
    <w:rsid w:val="00323532"/>
    <w:rsid w:val="0038782D"/>
    <w:rsid w:val="003C2366"/>
    <w:rsid w:val="003C67A8"/>
    <w:rsid w:val="003D029D"/>
    <w:rsid w:val="003F7CB8"/>
    <w:rsid w:val="0040209A"/>
    <w:rsid w:val="00410D0D"/>
    <w:rsid w:val="00414658"/>
    <w:rsid w:val="004237EB"/>
    <w:rsid w:val="00424B70"/>
    <w:rsid w:val="004524EC"/>
    <w:rsid w:val="00454E3C"/>
    <w:rsid w:val="004627C5"/>
    <w:rsid w:val="00477003"/>
    <w:rsid w:val="00485878"/>
    <w:rsid w:val="004859BE"/>
    <w:rsid w:val="004D14CC"/>
    <w:rsid w:val="004E14AF"/>
    <w:rsid w:val="00523A53"/>
    <w:rsid w:val="005420DC"/>
    <w:rsid w:val="0055241D"/>
    <w:rsid w:val="00564880"/>
    <w:rsid w:val="00595DE9"/>
    <w:rsid w:val="005A0620"/>
    <w:rsid w:val="005A2E15"/>
    <w:rsid w:val="00600D1D"/>
    <w:rsid w:val="00610268"/>
    <w:rsid w:val="00642548"/>
    <w:rsid w:val="00645646"/>
    <w:rsid w:val="00657B1E"/>
    <w:rsid w:val="006A40CF"/>
    <w:rsid w:val="006C44D5"/>
    <w:rsid w:val="00704071"/>
    <w:rsid w:val="00725B50"/>
    <w:rsid w:val="0073080C"/>
    <w:rsid w:val="00734EB2"/>
    <w:rsid w:val="00775B3B"/>
    <w:rsid w:val="007A3D9A"/>
    <w:rsid w:val="007A47FF"/>
    <w:rsid w:val="007D315A"/>
    <w:rsid w:val="007D5ADB"/>
    <w:rsid w:val="007D709D"/>
    <w:rsid w:val="00805CD5"/>
    <w:rsid w:val="00826C26"/>
    <w:rsid w:val="0084351B"/>
    <w:rsid w:val="00883F21"/>
    <w:rsid w:val="00897D4B"/>
    <w:rsid w:val="008A23E4"/>
    <w:rsid w:val="008B200A"/>
    <w:rsid w:val="008C7FA9"/>
    <w:rsid w:val="008F6AA4"/>
    <w:rsid w:val="009039E9"/>
    <w:rsid w:val="00906C3A"/>
    <w:rsid w:val="00940719"/>
    <w:rsid w:val="0094293B"/>
    <w:rsid w:val="009633A2"/>
    <w:rsid w:val="0097255E"/>
    <w:rsid w:val="009835C8"/>
    <w:rsid w:val="00996E7B"/>
    <w:rsid w:val="009B182E"/>
    <w:rsid w:val="009B5438"/>
    <w:rsid w:val="009B59B2"/>
    <w:rsid w:val="009E5EA5"/>
    <w:rsid w:val="009F0B31"/>
    <w:rsid w:val="00A1283B"/>
    <w:rsid w:val="00A26590"/>
    <w:rsid w:val="00A3712D"/>
    <w:rsid w:val="00A4311D"/>
    <w:rsid w:val="00A51128"/>
    <w:rsid w:val="00A543D2"/>
    <w:rsid w:val="00AA0355"/>
    <w:rsid w:val="00AC03FD"/>
    <w:rsid w:val="00AE0576"/>
    <w:rsid w:val="00B134DA"/>
    <w:rsid w:val="00B50D02"/>
    <w:rsid w:val="00B5642D"/>
    <w:rsid w:val="00BB4B41"/>
    <w:rsid w:val="00BC63AB"/>
    <w:rsid w:val="00C06ACC"/>
    <w:rsid w:val="00C12FBB"/>
    <w:rsid w:val="00C54591"/>
    <w:rsid w:val="00CA184A"/>
    <w:rsid w:val="00CA603F"/>
    <w:rsid w:val="00CB4A5C"/>
    <w:rsid w:val="00CC4CEF"/>
    <w:rsid w:val="00CE380D"/>
    <w:rsid w:val="00D12535"/>
    <w:rsid w:val="00D30B91"/>
    <w:rsid w:val="00D3195D"/>
    <w:rsid w:val="00D34D1E"/>
    <w:rsid w:val="00D56739"/>
    <w:rsid w:val="00D65882"/>
    <w:rsid w:val="00D65DE8"/>
    <w:rsid w:val="00D80B4A"/>
    <w:rsid w:val="00D8324C"/>
    <w:rsid w:val="00D96257"/>
    <w:rsid w:val="00DD0AE6"/>
    <w:rsid w:val="00E041D6"/>
    <w:rsid w:val="00E14612"/>
    <w:rsid w:val="00E150D3"/>
    <w:rsid w:val="00E245CE"/>
    <w:rsid w:val="00E40B50"/>
    <w:rsid w:val="00E576EC"/>
    <w:rsid w:val="00E806B9"/>
    <w:rsid w:val="00EA23E7"/>
    <w:rsid w:val="00EC41D0"/>
    <w:rsid w:val="00ED53F4"/>
    <w:rsid w:val="00EE30B5"/>
    <w:rsid w:val="00EF48F7"/>
    <w:rsid w:val="00F045A4"/>
    <w:rsid w:val="00F152C4"/>
    <w:rsid w:val="00F26CF9"/>
    <w:rsid w:val="00F677CE"/>
    <w:rsid w:val="00F9273B"/>
    <w:rsid w:val="00FB2D28"/>
    <w:rsid w:val="00FE6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8CA2"/>
  <w15:chartTrackingRefBased/>
  <w15:docId w15:val="{92E6F1ED-6F52-D34B-B7C6-06B0A98A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50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66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5F1"/>
    <w:pPr>
      <w:ind w:left="720"/>
      <w:contextualSpacing/>
    </w:pPr>
  </w:style>
  <w:style w:type="character" w:styleId="Hyperlink">
    <w:name w:val="Hyperlink"/>
    <w:basedOn w:val="Standaardalinea-lettertype"/>
    <w:uiPriority w:val="99"/>
    <w:unhideWhenUsed/>
    <w:rsid w:val="008B200A"/>
    <w:rPr>
      <w:color w:val="0563C1" w:themeColor="hyperlink"/>
      <w:u w:val="single"/>
    </w:rPr>
  </w:style>
  <w:style w:type="character" w:styleId="Onopgelostemelding">
    <w:name w:val="Unresolved Mention"/>
    <w:basedOn w:val="Standaardalinea-lettertype"/>
    <w:uiPriority w:val="99"/>
    <w:semiHidden/>
    <w:unhideWhenUsed/>
    <w:rsid w:val="008B200A"/>
    <w:rPr>
      <w:color w:val="605E5C"/>
      <w:shd w:val="clear" w:color="auto" w:fill="E1DFDD"/>
    </w:rPr>
  </w:style>
  <w:style w:type="paragraph" w:styleId="Koptekst">
    <w:name w:val="header"/>
    <w:basedOn w:val="Standaard"/>
    <w:link w:val="KoptekstChar"/>
    <w:uiPriority w:val="99"/>
    <w:unhideWhenUsed/>
    <w:rsid w:val="00BC63AB"/>
    <w:pPr>
      <w:tabs>
        <w:tab w:val="center" w:pos="4536"/>
        <w:tab w:val="right" w:pos="9072"/>
      </w:tabs>
    </w:pPr>
  </w:style>
  <w:style w:type="character" w:customStyle="1" w:styleId="KoptekstChar">
    <w:name w:val="Koptekst Char"/>
    <w:basedOn w:val="Standaardalinea-lettertype"/>
    <w:link w:val="Koptekst"/>
    <w:uiPriority w:val="99"/>
    <w:rsid w:val="00BC63AB"/>
  </w:style>
  <w:style w:type="paragraph" w:styleId="Voettekst">
    <w:name w:val="footer"/>
    <w:basedOn w:val="Standaard"/>
    <w:link w:val="VoettekstChar"/>
    <w:uiPriority w:val="99"/>
    <w:unhideWhenUsed/>
    <w:rsid w:val="00BC63AB"/>
    <w:pPr>
      <w:tabs>
        <w:tab w:val="center" w:pos="4536"/>
        <w:tab w:val="right" w:pos="9072"/>
      </w:tabs>
    </w:pPr>
  </w:style>
  <w:style w:type="character" w:customStyle="1" w:styleId="VoettekstChar">
    <w:name w:val="Voettekst Char"/>
    <w:basedOn w:val="Standaardalinea-lettertype"/>
    <w:link w:val="Voettekst"/>
    <w:uiPriority w:val="99"/>
    <w:rsid w:val="00BC63AB"/>
  </w:style>
  <w:style w:type="character" w:styleId="Paginanummer">
    <w:name w:val="page number"/>
    <w:basedOn w:val="Standaardalinea-lettertype"/>
    <w:uiPriority w:val="99"/>
    <w:semiHidden/>
    <w:unhideWhenUsed/>
    <w:rsid w:val="005A0620"/>
  </w:style>
  <w:style w:type="character" w:customStyle="1" w:styleId="Kop1Char">
    <w:name w:val="Kop 1 Char"/>
    <w:basedOn w:val="Standaardalinea-lettertype"/>
    <w:link w:val="Kop1"/>
    <w:uiPriority w:val="9"/>
    <w:rsid w:val="00E150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6636"/>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1B349D"/>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1B349D"/>
    <w:pPr>
      <w:spacing w:before="360" w:after="360"/>
    </w:pPr>
    <w:rPr>
      <w:rFonts w:cstheme="minorHAnsi"/>
      <w:b/>
      <w:bCs/>
      <w:caps/>
      <w:sz w:val="22"/>
      <w:szCs w:val="22"/>
      <w:u w:val="single"/>
    </w:rPr>
  </w:style>
  <w:style w:type="paragraph" w:styleId="Inhopg2">
    <w:name w:val="toc 2"/>
    <w:basedOn w:val="Standaard"/>
    <w:next w:val="Standaard"/>
    <w:autoRedefine/>
    <w:uiPriority w:val="39"/>
    <w:unhideWhenUsed/>
    <w:rsid w:val="001B349D"/>
    <w:rPr>
      <w:rFonts w:cstheme="minorHAnsi"/>
      <w:b/>
      <w:bCs/>
      <w:smallCaps/>
      <w:sz w:val="22"/>
      <w:szCs w:val="22"/>
    </w:rPr>
  </w:style>
  <w:style w:type="paragraph" w:styleId="Inhopg3">
    <w:name w:val="toc 3"/>
    <w:basedOn w:val="Standaard"/>
    <w:next w:val="Standaard"/>
    <w:autoRedefine/>
    <w:uiPriority w:val="39"/>
    <w:unhideWhenUsed/>
    <w:rsid w:val="001B349D"/>
    <w:rPr>
      <w:rFonts w:cstheme="minorHAnsi"/>
      <w:smallCaps/>
      <w:sz w:val="22"/>
      <w:szCs w:val="22"/>
    </w:rPr>
  </w:style>
  <w:style w:type="paragraph" w:styleId="Inhopg4">
    <w:name w:val="toc 4"/>
    <w:basedOn w:val="Standaard"/>
    <w:next w:val="Standaard"/>
    <w:autoRedefine/>
    <w:uiPriority w:val="39"/>
    <w:unhideWhenUsed/>
    <w:rsid w:val="001B349D"/>
    <w:rPr>
      <w:rFonts w:cstheme="minorHAnsi"/>
      <w:sz w:val="22"/>
      <w:szCs w:val="22"/>
    </w:rPr>
  </w:style>
  <w:style w:type="paragraph" w:styleId="Inhopg5">
    <w:name w:val="toc 5"/>
    <w:basedOn w:val="Standaard"/>
    <w:next w:val="Standaard"/>
    <w:autoRedefine/>
    <w:uiPriority w:val="39"/>
    <w:unhideWhenUsed/>
    <w:rsid w:val="001B349D"/>
    <w:rPr>
      <w:rFonts w:cstheme="minorHAnsi"/>
      <w:sz w:val="22"/>
      <w:szCs w:val="22"/>
    </w:rPr>
  </w:style>
  <w:style w:type="paragraph" w:styleId="Inhopg6">
    <w:name w:val="toc 6"/>
    <w:basedOn w:val="Standaard"/>
    <w:next w:val="Standaard"/>
    <w:autoRedefine/>
    <w:uiPriority w:val="39"/>
    <w:unhideWhenUsed/>
    <w:rsid w:val="001B349D"/>
    <w:rPr>
      <w:rFonts w:cstheme="minorHAnsi"/>
      <w:sz w:val="22"/>
      <w:szCs w:val="22"/>
    </w:rPr>
  </w:style>
  <w:style w:type="paragraph" w:styleId="Inhopg7">
    <w:name w:val="toc 7"/>
    <w:basedOn w:val="Standaard"/>
    <w:next w:val="Standaard"/>
    <w:autoRedefine/>
    <w:uiPriority w:val="39"/>
    <w:unhideWhenUsed/>
    <w:rsid w:val="001B349D"/>
    <w:rPr>
      <w:rFonts w:cstheme="minorHAnsi"/>
      <w:sz w:val="22"/>
      <w:szCs w:val="22"/>
    </w:rPr>
  </w:style>
  <w:style w:type="paragraph" w:styleId="Inhopg8">
    <w:name w:val="toc 8"/>
    <w:basedOn w:val="Standaard"/>
    <w:next w:val="Standaard"/>
    <w:autoRedefine/>
    <w:uiPriority w:val="39"/>
    <w:unhideWhenUsed/>
    <w:rsid w:val="001B349D"/>
    <w:rPr>
      <w:rFonts w:cstheme="minorHAnsi"/>
      <w:sz w:val="22"/>
      <w:szCs w:val="22"/>
    </w:rPr>
  </w:style>
  <w:style w:type="paragraph" w:styleId="Inhopg9">
    <w:name w:val="toc 9"/>
    <w:basedOn w:val="Standaard"/>
    <w:next w:val="Standaard"/>
    <w:autoRedefine/>
    <w:uiPriority w:val="39"/>
    <w:unhideWhenUsed/>
    <w:rsid w:val="001B349D"/>
    <w:rPr>
      <w:rFonts w:cstheme="minorHAnsi"/>
      <w:sz w:val="22"/>
      <w:szCs w:val="22"/>
    </w:rPr>
  </w:style>
  <w:style w:type="paragraph" w:styleId="Voetnoottekst">
    <w:name w:val="footnote text"/>
    <w:basedOn w:val="Standaard"/>
    <w:link w:val="VoetnoottekstChar"/>
    <w:uiPriority w:val="99"/>
    <w:semiHidden/>
    <w:unhideWhenUsed/>
    <w:rsid w:val="007D709D"/>
    <w:rPr>
      <w:sz w:val="20"/>
      <w:szCs w:val="20"/>
    </w:rPr>
  </w:style>
  <w:style w:type="character" w:customStyle="1" w:styleId="VoetnoottekstChar">
    <w:name w:val="Voetnoottekst Char"/>
    <w:basedOn w:val="Standaardalinea-lettertype"/>
    <w:link w:val="Voetnoottekst"/>
    <w:uiPriority w:val="99"/>
    <w:semiHidden/>
    <w:rsid w:val="007D709D"/>
    <w:rPr>
      <w:sz w:val="20"/>
      <w:szCs w:val="20"/>
    </w:rPr>
  </w:style>
  <w:style w:type="character" w:styleId="Voetnootmarkering">
    <w:name w:val="footnote reference"/>
    <w:basedOn w:val="Standaardalinea-lettertype"/>
    <w:uiPriority w:val="99"/>
    <w:semiHidden/>
    <w:unhideWhenUsed/>
    <w:rsid w:val="007D7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33780">
      <w:bodyDiv w:val="1"/>
      <w:marLeft w:val="0"/>
      <w:marRight w:val="0"/>
      <w:marTop w:val="0"/>
      <w:marBottom w:val="0"/>
      <w:divBdr>
        <w:top w:val="none" w:sz="0" w:space="0" w:color="auto"/>
        <w:left w:val="none" w:sz="0" w:space="0" w:color="auto"/>
        <w:bottom w:val="none" w:sz="0" w:space="0" w:color="auto"/>
        <w:right w:val="none" w:sz="0" w:space="0" w:color="auto"/>
      </w:divBdr>
      <w:divsChild>
        <w:div w:id="1473138436">
          <w:marLeft w:val="0"/>
          <w:marRight w:val="0"/>
          <w:marTop w:val="0"/>
          <w:marBottom w:val="0"/>
          <w:divBdr>
            <w:top w:val="none" w:sz="0" w:space="0" w:color="auto"/>
            <w:left w:val="none" w:sz="0" w:space="0" w:color="auto"/>
            <w:bottom w:val="none" w:sz="0" w:space="0" w:color="auto"/>
            <w:right w:val="none" w:sz="0" w:space="0" w:color="auto"/>
          </w:divBdr>
        </w:div>
        <w:div w:id="1762602932">
          <w:marLeft w:val="0"/>
          <w:marRight w:val="0"/>
          <w:marTop w:val="0"/>
          <w:marBottom w:val="0"/>
          <w:divBdr>
            <w:top w:val="none" w:sz="0" w:space="0" w:color="auto"/>
            <w:left w:val="none" w:sz="0" w:space="0" w:color="auto"/>
            <w:bottom w:val="none" w:sz="0" w:space="0" w:color="auto"/>
            <w:right w:val="none" w:sz="0" w:space="0" w:color="auto"/>
          </w:divBdr>
        </w:div>
        <w:div w:id="258223460">
          <w:marLeft w:val="0"/>
          <w:marRight w:val="0"/>
          <w:marTop w:val="0"/>
          <w:marBottom w:val="0"/>
          <w:divBdr>
            <w:top w:val="none" w:sz="0" w:space="0" w:color="auto"/>
            <w:left w:val="none" w:sz="0" w:space="0" w:color="auto"/>
            <w:bottom w:val="none" w:sz="0" w:space="0" w:color="auto"/>
            <w:right w:val="none" w:sz="0" w:space="0" w:color="auto"/>
          </w:divBdr>
        </w:div>
        <w:div w:id="1638141773">
          <w:marLeft w:val="0"/>
          <w:marRight w:val="0"/>
          <w:marTop w:val="0"/>
          <w:marBottom w:val="0"/>
          <w:divBdr>
            <w:top w:val="none" w:sz="0" w:space="0" w:color="auto"/>
            <w:left w:val="none" w:sz="0" w:space="0" w:color="auto"/>
            <w:bottom w:val="none" w:sz="0" w:space="0" w:color="auto"/>
            <w:right w:val="none" w:sz="0" w:space="0" w:color="auto"/>
          </w:divBdr>
        </w:div>
        <w:div w:id="122037874">
          <w:marLeft w:val="0"/>
          <w:marRight w:val="0"/>
          <w:marTop w:val="0"/>
          <w:marBottom w:val="0"/>
          <w:divBdr>
            <w:top w:val="none" w:sz="0" w:space="0" w:color="auto"/>
            <w:left w:val="none" w:sz="0" w:space="0" w:color="auto"/>
            <w:bottom w:val="none" w:sz="0" w:space="0" w:color="auto"/>
            <w:right w:val="none" w:sz="0" w:space="0" w:color="auto"/>
          </w:divBdr>
        </w:div>
        <w:div w:id="1910845149">
          <w:marLeft w:val="0"/>
          <w:marRight w:val="0"/>
          <w:marTop w:val="0"/>
          <w:marBottom w:val="0"/>
          <w:divBdr>
            <w:top w:val="none" w:sz="0" w:space="0" w:color="auto"/>
            <w:left w:val="none" w:sz="0" w:space="0" w:color="auto"/>
            <w:bottom w:val="none" w:sz="0" w:space="0" w:color="auto"/>
            <w:right w:val="none" w:sz="0" w:space="0" w:color="auto"/>
          </w:divBdr>
        </w:div>
        <w:div w:id="2079129692">
          <w:marLeft w:val="0"/>
          <w:marRight w:val="0"/>
          <w:marTop w:val="0"/>
          <w:marBottom w:val="0"/>
          <w:divBdr>
            <w:top w:val="none" w:sz="0" w:space="0" w:color="auto"/>
            <w:left w:val="none" w:sz="0" w:space="0" w:color="auto"/>
            <w:bottom w:val="none" w:sz="0" w:space="0" w:color="auto"/>
            <w:right w:val="none" w:sz="0" w:space="0" w:color="auto"/>
          </w:divBdr>
        </w:div>
        <w:div w:id="1666930047">
          <w:marLeft w:val="0"/>
          <w:marRight w:val="0"/>
          <w:marTop w:val="0"/>
          <w:marBottom w:val="0"/>
          <w:divBdr>
            <w:top w:val="none" w:sz="0" w:space="0" w:color="auto"/>
            <w:left w:val="none" w:sz="0" w:space="0" w:color="auto"/>
            <w:bottom w:val="none" w:sz="0" w:space="0" w:color="auto"/>
            <w:right w:val="none" w:sz="0" w:space="0" w:color="auto"/>
          </w:divBdr>
        </w:div>
        <w:div w:id="96290865">
          <w:marLeft w:val="0"/>
          <w:marRight w:val="0"/>
          <w:marTop w:val="0"/>
          <w:marBottom w:val="0"/>
          <w:divBdr>
            <w:top w:val="none" w:sz="0" w:space="0" w:color="auto"/>
            <w:left w:val="none" w:sz="0" w:space="0" w:color="auto"/>
            <w:bottom w:val="none" w:sz="0" w:space="0" w:color="auto"/>
            <w:right w:val="none" w:sz="0" w:space="0" w:color="auto"/>
          </w:divBdr>
        </w:div>
        <w:div w:id="428737372">
          <w:marLeft w:val="0"/>
          <w:marRight w:val="0"/>
          <w:marTop w:val="0"/>
          <w:marBottom w:val="0"/>
          <w:divBdr>
            <w:top w:val="none" w:sz="0" w:space="0" w:color="auto"/>
            <w:left w:val="none" w:sz="0" w:space="0" w:color="auto"/>
            <w:bottom w:val="none" w:sz="0" w:space="0" w:color="auto"/>
            <w:right w:val="none" w:sz="0" w:space="0" w:color="auto"/>
          </w:divBdr>
        </w:div>
        <w:div w:id="1985159944">
          <w:marLeft w:val="0"/>
          <w:marRight w:val="0"/>
          <w:marTop w:val="0"/>
          <w:marBottom w:val="0"/>
          <w:divBdr>
            <w:top w:val="none" w:sz="0" w:space="0" w:color="auto"/>
            <w:left w:val="none" w:sz="0" w:space="0" w:color="auto"/>
            <w:bottom w:val="none" w:sz="0" w:space="0" w:color="auto"/>
            <w:right w:val="none" w:sz="0" w:space="0" w:color="auto"/>
          </w:divBdr>
        </w:div>
        <w:div w:id="1827086961">
          <w:marLeft w:val="0"/>
          <w:marRight w:val="0"/>
          <w:marTop w:val="0"/>
          <w:marBottom w:val="0"/>
          <w:divBdr>
            <w:top w:val="none" w:sz="0" w:space="0" w:color="auto"/>
            <w:left w:val="none" w:sz="0" w:space="0" w:color="auto"/>
            <w:bottom w:val="none" w:sz="0" w:space="0" w:color="auto"/>
            <w:right w:val="none" w:sz="0" w:space="0" w:color="auto"/>
          </w:divBdr>
        </w:div>
        <w:div w:id="1355185946">
          <w:marLeft w:val="0"/>
          <w:marRight w:val="0"/>
          <w:marTop w:val="0"/>
          <w:marBottom w:val="0"/>
          <w:divBdr>
            <w:top w:val="none" w:sz="0" w:space="0" w:color="auto"/>
            <w:left w:val="none" w:sz="0" w:space="0" w:color="auto"/>
            <w:bottom w:val="none" w:sz="0" w:space="0" w:color="auto"/>
            <w:right w:val="none" w:sz="0" w:space="0" w:color="auto"/>
          </w:divBdr>
        </w:div>
        <w:div w:id="616521982">
          <w:marLeft w:val="0"/>
          <w:marRight w:val="0"/>
          <w:marTop w:val="0"/>
          <w:marBottom w:val="0"/>
          <w:divBdr>
            <w:top w:val="none" w:sz="0" w:space="0" w:color="auto"/>
            <w:left w:val="none" w:sz="0" w:space="0" w:color="auto"/>
            <w:bottom w:val="none" w:sz="0" w:space="0" w:color="auto"/>
            <w:right w:val="none" w:sz="0" w:space="0" w:color="auto"/>
          </w:divBdr>
        </w:div>
        <w:div w:id="325019086">
          <w:marLeft w:val="0"/>
          <w:marRight w:val="0"/>
          <w:marTop w:val="0"/>
          <w:marBottom w:val="0"/>
          <w:divBdr>
            <w:top w:val="none" w:sz="0" w:space="0" w:color="auto"/>
            <w:left w:val="none" w:sz="0" w:space="0" w:color="auto"/>
            <w:bottom w:val="none" w:sz="0" w:space="0" w:color="auto"/>
            <w:right w:val="none" w:sz="0" w:space="0" w:color="auto"/>
          </w:divBdr>
        </w:div>
        <w:div w:id="830176214">
          <w:marLeft w:val="0"/>
          <w:marRight w:val="0"/>
          <w:marTop w:val="0"/>
          <w:marBottom w:val="0"/>
          <w:divBdr>
            <w:top w:val="none" w:sz="0" w:space="0" w:color="auto"/>
            <w:left w:val="none" w:sz="0" w:space="0" w:color="auto"/>
            <w:bottom w:val="none" w:sz="0" w:space="0" w:color="auto"/>
            <w:right w:val="none" w:sz="0" w:space="0" w:color="auto"/>
          </w:divBdr>
        </w:div>
        <w:div w:id="1596943000">
          <w:marLeft w:val="0"/>
          <w:marRight w:val="0"/>
          <w:marTop w:val="0"/>
          <w:marBottom w:val="0"/>
          <w:divBdr>
            <w:top w:val="none" w:sz="0" w:space="0" w:color="auto"/>
            <w:left w:val="none" w:sz="0" w:space="0" w:color="auto"/>
            <w:bottom w:val="none" w:sz="0" w:space="0" w:color="auto"/>
            <w:right w:val="none" w:sz="0" w:space="0" w:color="auto"/>
          </w:divBdr>
        </w:div>
        <w:div w:id="1603956980">
          <w:marLeft w:val="0"/>
          <w:marRight w:val="0"/>
          <w:marTop w:val="0"/>
          <w:marBottom w:val="0"/>
          <w:divBdr>
            <w:top w:val="none" w:sz="0" w:space="0" w:color="auto"/>
            <w:left w:val="none" w:sz="0" w:space="0" w:color="auto"/>
            <w:bottom w:val="none" w:sz="0" w:space="0" w:color="auto"/>
            <w:right w:val="none" w:sz="0" w:space="0" w:color="auto"/>
          </w:divBdr>
        </w:div>
        <w:div w:id="1840578891">
          <w:marLeft w:val="0"/>
          <w:marRight w:val="0"/>
          <w:marTop w:val="0"/>
          <w:marBottom w:val="0"/>
          <w:divBdr>
            <w:top w:val="none" w:sz="0" w:space="0" w:color="auto"/>
            <w:left w:val="none" w:sz="0" w:space="0" w:color="auto"/>
            <w:bottom w:val="none" w:sz="0" w:space="0" w:color="auto"/>
            <w:right w:val="none" w:sz="0" w:space="0" w:color="auto"/>
          </w:divBdr>
        </w:div>
        <w:div w:id="347758522">
          <w:marLeft w:val="0"/>
          <w:marRight w:val="0"/>
          <w:marTop w:val="0"/>
          <w:marBottom w:val="0"/>
          <w:divBdr>
            <w:top w:val="none" w:sz="0" w:space="0" w:color="auto"/>
            <w:left w:val="none" w:sz="0" w:space="0" w:color="auto"/>
            <w:bottom w:val="none" w:sz="0" w:space="0" w:color="auto"/>
            <w:right w:val="none" w:sz="0" w:space="0" w:color="auto"/>
          </w:divBdr>
        </w:div>
        <w:div w:id="2089761827">
          <w:marLeft w:val="0"/>
          <w:marRight w:val="0"/>
          <w:marTop w:val="0"/>
          <w:marBottom w:val="0"/>
          <w:divBdr>
            <w:top w:val="none" w:sz="0" w:space="0" w:color="auto"/>
            <w:left w:val="none" w:sz="0" w:space="0" w:color="auto"/>
            <w:bottom w:val="none" w:sz="0" w:space="0" w:color="auto"/>
            <w:right w:val="none" w:sz="0" w:space="0" w:color="auto"/>
          </w:divBdr>
        </w:div>
        <w:div w:id="559900002">
          <w:marLeft w:val="0"/>
          <w:marRight w:val="0"/>
          <w:marTop w:val="0"/>
          <w:marBottom w:val="0"/>
          <w:divBdr>
            <w:top w:val="none" w:sz="0" w:space="0" w:color="auto"/>
            <w:left w:val="none" w:sz="0" w:space="0" w:color="auto"/>
            <w:bottom w:val="none" w:sz="0" w:space="0" w:color="auto"/>
            <w:right w:val="none" w:sz="0" w:space="0" w:color="auto"/>
          </w:divBdr>
        </w:div>
        <w:div w:id="2139372745">
          <w:marLeft w:val="0"/>
          <w:marRight w:val="0"/>
          <w:marTop w:val="0"/>
          <w:marBottom w:val="0"/>
          <w:divBdr>
            <w:top w:val="none" w:sz="0" w:space="0" w:color="auto"/>
            <w:left w:val="none" w:sz="0" w:space="0" w:color="auto"/>
            <w:bottom w:val="none" w:sz="0" w:space="0" w:color="auto"/>
            <w:right w:val="none" w:sz="0" w:space="0" w:color="auto"/>
          </w:divBdr>
        </w:div>
        <w:div w:id="352072752">
          <w:marLeft w:val="0"/>
          <w:marRight w:val="0"/>
          <w:marTop w:val="0"/>
          <w:marBottom w:val="0"/>
          <w:divBdr>
            <w:top w:val="none" w:sz="0" w:space="0" w:color="auto"/>
            <w:left w:val="none" w:sz="0" w:space="0" w:color="auto"/>
            <w:bottom w:val="none" w:sz="0" w:space="0" w:color="auto"/>
            <w:right w:val="none" w:sz="0" w:space="0" w:color="auto"/>
          </w:divBdr>
        </w:div>
        <w:div w:id="795029345">
          <w:marLeft w:val="0"/>
          <w:marRight w:val="0"/>
          <w:marTop w:val="0"/>
          <w:marBottom w:val="0"/>
          <w:divBdr>
            <w:top w:val="none" w:sz="0" w:space="0" w:color="auto"/>
            <w:left w:val="none" w:sz="0" w:space="0" w:color="auto"/>
            <w:bottom w:val="none" w:sz="0" w:space="0" w:color="auto"/>
            <w:right w:val="none" w:sz="0" w:space="0" w:color="auto"/>
          </w:divBdr>
        </w:div>
        <w:div w:id="1019284345">
          <w:marLeft w:val="0"/>
          <w:marRight w:val="0"/>
          <w:marTop w:val="0"/>
          <w:marBottom w:val="0"/>
          <w:divBdr>
            <w:top w:val="none" w:sz="0" w:space="0" w:color="auto"/>
            <w:left w:val="none" w:sz="0" w:space="0" w:color="auto"/>
            <w:bottom w:val="none" w:sz="0" w:space="0" w:color="auto"/>
            <w:right w:val="none" w:sz="0" w:space="0" w:color="auto"/>
          </w:divBdr>
        </w:div>
        <w:div w:id="950162303">
          <w:marLeft w:val="0"/>
          <w:marRight w:val="0"/>
          <w:marTop w:val="0"/>
          <w:marBottom w:val="0"/>
          <w:divBdr>
            <w:top w:val="none" w:sz="0" w:space="0" w:color="auto"/>
            <w:left w:val="none" w:sz="0" w:space="0" w:color="auto"/>
            <w:bottom w:val="none" w:sz="0" w:space="0" w:color="auto"/>
            <w:right w:val="none" w:sz="0" w:space="0" w:color="auto"/>
          </w:divBdr>
        </w:div>
        <w:div w:id="1226181465">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778210097">
          <w:marLeft w:val="0"/>
          <w:marRight w:val="0"/>
          <w:marTop w:val="0"/>
          <w:marBottom w:val="0"/>
          <w:divBdr>
            <w:top w:val="none" w:sz="0" w:space="0" w:color="auto"/>
            <w:left w:val="none" w:sz="0" w:space="0" w:color="auto"/>
            <w:bottom w:val="none" w:sz="0" w:space="0" w:color="auto"/>
            <w:right w:val="none" w:sz="0" w:space="0" w:color="auto"/>
          </w:divBdr>
        </w:div>
        <w:div w:id="1585609796">
          <w:marLeft w:val="0"/>
          <w:marRight w:val="0"/>
          <w:marTop w:val="0"/>
          <w:marBottom w:val="0"/>
          <w:divBdr>
            <w:top w:val="none" w:sz="0" w:space="0" w:color="auto"/>
            <w:left w:val="none" w:sz="0" w:space="0" w:color="auto"/>
            <w:bottom w:val="none" w:sz="0" w:space="0" w:color="auto"/>
            <w:right w:val="none" w:sz="0" w:space="0" w:color="auto"/>
          </w:divBdr>
        </w:div>
        <w:div w:id="1773892118">
          <w:marLeft w:val="0"/>
          <w:marRight w:val="0"/>
          <w:marTop w:val="0"/>
          <w:marBottom w:val="0"/>
          <w:divBdr>
            <w:top w:val="none" w:sz="0" w:space="0" w:color="auto"/>
            <w:left w:val="none" w:sz="0" w:space="0" w:color="auto"/>
            <w:bottom w:val="none" w:sz="0" w:space="0" w:color="auto"/>
            <w:right w:val="none" w:sz="0" w:space="0" w:color="auto"/>
          </w:divBdr>
        </w:div>
        <w:div w:id="1744796107">
          <w:marLeft w:val="0"/>
          <w:marRight w:val="0"/>
          <w:marTop w:val="0"/>
          <w:marBottom w:val="0"/>
          <w:divBdr>
            <w:top w:val="none" w:sz="0" w:space="0" w:color="auto"/>
            <w:left w:val="none" w:sz="0" w:space="0" w:color="auto"/>
            <w:bottom w:val="none" w:sz="0" w:space="0" w:color="auto"/>
            <w:right w:val="none" w:sz="0" w:space="0" w:color="auto"/>
          </w:divBdr>
        </w:div>
        <w:div w:id="2102792071">
          <w:marLeft w:val="0"/>
          <w:marRight w:val="0"/>
          <w:marTop w:val="0"/>
          <w:marBottom w:val="0"/>
          <w:divBdr>
            <w:top w:val="none" w:sz="0" w:space="0" w:color="auto"/>
            <w:left w:val="none" w:sz="0" w:space="0" w:color="auto"/>
            <w:bottom w:val="none" w:sz="0" w:space="0" w:color="auto"/>
            <w:right w:val="none" w:sz="0" w:space="0" w:color="auto"/>
          </w:divBdr>
        </w:div>
        <w:div w:id="991786341">
          <w:marLeft w:val="0"/>
          <w:marRight w:val="0"/>
          <w:marTop w:val="0"/>
          <w:marBottom w:val="0"/>
          <w:divBdr>
            <w:top w:val="none" w:sz="0" w:space="0" w:color="auto"/>
            <w:left w:val="none" w:sz="0" w:space="0" w:color="auto"/>
            <w:bottom w:val="none" w:sz="0" w:space="0" w:color="auto"/>
            <w:right w:val="none" w:sz="0" w:space="0" w:color="auto"/>
          </w:divBdr>
        </w:div>
        <w:div w:id="1441218923">
          <w:marLeft w:val="0"/>
          <w:marRight w:val="0"/>
          <w:marTop w:val="0"/>
          <w:marBottom w:val="0"/>
          <w:divBdr>
            <w:top w:val="none" w:sz="0" w:space="0" w:color="auto"/>
            <w:left w:val="none" w:sz="0" w:space="0" w:color="auto"/>
            <w:bottom w:val="none" w:sz="0" w:space="0" w:color="auto"/>
            <w:right w:val="none" w:sz="0" w:space="0" w:color="auto"/>
          </w:divBdr>
        </w:div>
        <w:div w:id="871695359">
          <w:marLeft w:val="0"/>
          <w:marRight w:val="0"/>
          <w:marTop w:val="0"/>
          <w:marBottom w:val="0"/>
          <w:divBdr>
            <w:top w:val="none" w:sz="0" w:space="0" w:color="auto"/>
            <w:left w:val="none" w:sz="0" w:space="0" w:color="auto"/>
            <w:bottom w:val="none" w:sz="0" w:space="0" w:color="auto"/>
            <w:right w:val="none" w:sz="0" w:space="0" w:color="auto"/>
          </w:divBdr>
        </w:div>
        <w:div w:id="1521041946">
          <w:marLeft w:val="0"/>
          <w:marRight w:val="0"/>
          <w:marTop w:val="0"/>
          <w:marBottom w:val="0"/>
          <w:divBdr>
            <w:top w:val="none" w:sz="0" w:space="0" w:color="auto"/>
            <w:left w:val="none" w:sz="0" w:space="0" w:color="auto"/>
            <w:bottom w:val="none" w:sz="0" w:space="0" w:color="auto"/>
            <w:right w:val="none" w:sz="0" w:space="0" w:color="auto"/>
          </w:divBdr>
        </w:div>
        <w:div w:id="83260600">
          <w:marLeft w:val="0"/>
          <w:marRight w:val="0"/>
          <w:marTop w:val="0"/>
          <w:marBottom w:val="0"/>
          <w:divBdr>
            <w:top w:val="none" w:sz="0" w:space="0" w:color="auto"/>
            <w:left w:val="none" w:sz="0" w:space="0" w:color="auto"/>
            <w:bottom w:val="none" w:sz="0" w:space="0" w:color="auto"/>
            <w:right w:val="none" w:sz="0" w:space="0" w:color="auto"/>
          </w:divBdr>
        </w:div>
        <w:div w:id="1485202464">
          <w:marLeft w:val="0"/>
          <w:marRight w:val="0"/>
          <w:marTop w:val="0"/>
          <w:marBottom w:val="0"/>
          <w:divBdr>
            <w:top w:val="none" w:sz="0" w:space="0" w:color="auto"/>
            <w:left w:val="none" w:sz="0" w:space="0" w:color="auto"/>
            <w:bottom w:val="none" w:sz="0" w:space="0" w:color="auto"/>
            <w:right w:val="none" w:sz="0" w:space="0" w:color="auto"/>
          </w:divBdr>
        </w:div>
        <w:div w:id="1310400110">
          <w:marLeft w:val="0"/>
          <w:marRight w:val="0"/>
          <w:marTop w:val="0"/>
          <w:marBottom w:val="0"/>
          <w:divBdr>
            <w:top w:val="none" w:sz="0" w:space="0" w:color="auto"/>
            <w:left w:val="none" w:sz="0" w:space="0" w:color="auto"/>
            <w:bottom w:val="none" w:sz="0" w:space="0" w:color="auto"/>
            <w:right w:val="none" w:sz="0" w:space="0" w:color="auto"/>
          </w:divBdr>
        </w:div>
        <w:div w:id="1696300449">
          <w:marLeft w:val="0"/>
          <w:marRight w:val="0"/>
          <w:marTop w:val="0"/>
          <w:marBottom w:val="0"/>
          <w:divBdr>
            <w:top w:val="none" w:sz="0" w:space="0" w:color="auto"/>
            <w:left w:val="none" w:sz="0" w:space="0" w:color="auto"/>
            <w:bottom w:val="none" w:sz="0" w:space="0" w:color="auto"/>
            <w:right w:val="none" w:sz="0" w:space="0" w:color="auto"/>
          </w:divBdr>
        </w:div>
        <w:div w:id="696587352">
          <w:marLeft w:val="0"/>
          <w:marRight w:val="0"/>
          <w:marTop w:val="0"/>
          <w:marBottom w:val="0"/>
          <w:divBdr>
            <w:top w:val="none" w:sz="0" w:space="0" w:color="auto"/>
            <w:left w:val="none" w:sz="0" w:space="0" w:color="auto"/>
            <w:bottom w:val="none" w:sz="0" w:space="0" w:color="auto"/>
            <w:right w:val="none" w:sz="0" w:space="0" w:color="auto"/>
          </w:divBdr>
        </w:div>
        <w:div w:id="339040770">
          <w:marLeft w:val="0"/>
          <w:marRight w:val="0"/>
          <w:marTop w:val="0"/>
          <w:marBottom w:val="0"/>
          <w:divBdr>
            <w:top w:val="none" w:sz="0" w:space="0" w:color="auto"/>
            <w:left w:val="none" w:sz="0" w:space="0" w:color="auto"/>
            <w:bottom w:val="none" w:sz="0" w:space="0" w:color="auto"/>
            <w:right w:val="none" w:sz="0" w:space="0" w:color="auto"/>
          </w:divBdr>
        </w:div>
        <w:div w:id="869759367">
          <w:marLeft w:val="0"/>
          <w:marRight w:val="0"/>
          <w:marTop w:val="0"/>
          <w:marBottom w:val="0"/>
          <w:divBdr>
            <w:top w:val="none" w:sz="0" w:space="0" w:color="auto"/>
            <w:left w:val="none" w:sz="0" w:space="0" w:color="auto"/>
            <w:bottom w:val="none" w:sz="0" w:space="0" w:color="auto"/>
            <w:right w:val="none" w:sz="0" w:space="0" w:color="auto"/>
          </w:divBdr>
        </w:div>
        <w:div w:id="1733235071">
          <w:marLeft w:val="0"/>
          <w:marRight w:val="0"/>
          <w:marTop w:val="0"/>
          <w:marBottom w:val="0"/>
          <w:divBdr>
            <w:top w:val="none" w:sz="0" w:space="0" w:color="auto"/>
            <w:left w:val="none" w:sz="0" w:space="0" w:color="auto"/>
            <w:bottom w:val="none" w:sz="0" w:space="0" w:color="auto"/>
            <w:right w:val="none" w:sz="0" w:space="0" w:color="auto"/>
          </w:divBdr>
        </w:div>
        <w:div w:id="1023938139">
          <w:marLeft w:val="0"/>
          <w:marRight w:val="0"/>
          <w:marTop w:val="0"/>
          <w:marBottom w:val="0"/>
          <w:divBdr>
            <w:top w:val="none" w:sz="0" w:space="0" w:color="auto"/>
            <w:left w:val="none" w:sz="0" w:space="0" w:color="auto"/>
            <w:bottom w:val="none" w:sz="0" w:space="0" w:color="auto"/>
            <w:right w:val="none" w:sz="0" w:space="0" w:color="auto"/>
          </w:divBdr>
        </w:div>
        <w:div w:id="1228421567">
          <w:marLeft w:val="0"/>
          <w:marRight w:val="0"/>
          <w:marTop w:val="0"/>
          <w:marBottom w:val="0"/>
          <w:divBdr>
            <w:top w:val="none" w:sz="0" w:space="0" w:color="auto"/>
            <w:left w:val="none" w:sz="0" w:space="0" w:color="auto"/>
            <w:bottom w:val="none" w:sz="0" w:space="0" w:color="auto"/>
            <w:right w:val="none" w:sz="0" w:space="0" w:color="auto"/>
          </w:divBdr>
        </w:div>
        <w:div w:id="1813280687">
          <w:marLeft w:val="0"/>
          <w:marRight w:val="0"/>
          <w:marTop w:val="0"/>
          <w:marBottom w:val="0"/>
          <w:divBdr>
            <w:top w:val="none" w:sz="0" w:space="0" w:color="auto"/>
            <w:left w:val="none" w:sz="0" w:space="0" w:color="auto"/>
            <w:bottom w:val="none" w:sz="0" w:space="0" w:color="auto"/>
            <w:right w:val="none" w:sz="0" w:space="0" w:color="auto"/>
          </w:divBdr>
        </w:div>
        <w:div w:id="804354536">
          <w:marLeft w:val="0"/>
          <w:marRight w:val="0"/>
          <w:marTop w:val="0"/>
          <w:marBottom w:val="0"/>
          <w:divBdr>
            <w:top w:val="none" w:sz="0" w:space="0" w:color="auto"/>
            <w:left w:val="none" w:sz="0" w:space="0" w:color="auto"/>
            <w:bottom w:val="none" w:sz="0" w:space="0" w:color="auto"/>
            <w:right w:val="none" w:sz="0" w:space="0" w:color="auto"/>
          </w:divBdr>
        </w:div>
        <w:div w:id="1653294091">
          <w:marLeft w:val="0"/>
          <w:marRight w:val="0"/>
          <w:marTop w:val="0"/>
          <w:marBottom w:val="0"/>
          <w:divBdr>
            <w:top w:val="none" w:sz="0" w:space="0" w:color="auto"/>
            <w:left w:val="none" w:sz="0" w:space="0" w:color="auto"/>
            <w:bottom w:val="none" w:sz="0" w:space="0" w:color="auto"/>
            <w:right w:val="none" w:sz="0" w:space="0" w:color="auto"/>
          </w:divBdr>
        </w:div>
        <w:div w:id="1921940090">
          <w:marLeft w:val="0"/>
          <w:marRight w:val="0"/>
          <w:marTop w:val="0"/>
          <w:marBottom w:val="0"/>
          <w:divBdr>
            <w:top w:val="none" w:sz="0" w:space="0" w:color="auto"/>
            <w:left w:val="none" w:sz="0" w:space="0" w:color="auto"/>
            <w:bottom w:val="none" w:sz="0" w:space="0" w:color="auto"/>
            <w:right w:val="none" w:sz="0" w:space="0" w:color="auto"/>
          </w:divBdr>
        </w:div>
        <w:div w:id="1288273051">
          <w:marLeft w:val="0"/>
          <w:marRight w:val="0"/>
          <w:marTop w:val="0"/>
          <w:marBottom w:val="0"/>
          <w:divBdr>
            <w:top w:val="none" w:sz="0" w:space="0" w:color="auto"/>
            <w:left w:val="none" w:sz="0" w:space="0" w:color="auto"/>
            <w:bottom w:val="none" w:sz="0" w:space="0" w:color="auto"/>
            <w:right w:val="none" w:sz="0" w:space="0" w:color="auto"/>
          </w:divBdr>
        </w:div>
        <w:div w:id="2124687482">
          <w:marLeft w:val="0"/>
          <w:marRight w:val="0"/>
          <w:marTop w:val="0"/>
          <w:marBottom w:val="0"/>
          <w:divBdr>
            <w:top w:val="none" w:sz="0" w:space="0" w:color="auto"/>
            <w:left w:val="none" w:sz="0" w:space="0" w:color="auto"/>
            <w:bottom w:val="none" w:sz="0" w:space="0" w:color="auto"/>
            <w:right w:val="none" w:sz="0" w:space="0" w:color="auto"/>
          </w:divBdr>
        </w:div>
        <w:div w:id="1701128226">
          <w:marLeft w:val="0"/>
          <w:marRight w:val="0"/>
          <w:marTop w:val="0"/>
          <w:marBottom w:val="0"/>
          <w:divBdr>
            <w:top w:val="none" w:sz="0" w:space="0" w:color="auto"/>
            <w:left w:val="none" w:sz="0" w:space="0" w:color="auto"/>
            <w:bottom w:val="none" w:sz="0" w:space="0" w:color="auto"/>
            <w:right w:val="none" w:sz="0" w:space="0" w:color="auto"/>
          </w:divBdr>
        </w:div>
        <w:div w:id="1031108014">
          <w:marLeft w:val="0"/>
          <w:marRight w:val="0"/>
          <w:marTop w:val="0"/>
          <w:marBottom w:val="0"/>
          <w:divBdr>
            <w:top w:val="none" w:sz="0" w:space="0" w:color="auto"/>
            <w:left w:val="none" w:sz="0" w:space="0" w:color="auto"/>
            <w:bottom w:val="none" w:sz="0" w:space="0" w:color="auto"/>
            <w:right w:val="none" w:sz="0" w:space="0" w:color="auto"/>
          </w:divBdr>
        </w:div>
        <w:div w:id="1364985891">
          <w:marLeft w:val="0"/>
          <w:marRight w:val="0"/>
          <w:marTop w:val="0"/>
          <w:marBottom w:val="0"/>
          <w:divBdr>
            <w:top w:val="none" w:sz="0" w:space="0" w:color="auto"/>
            <w:left w:val="none" w:sz="0" w:space="0" w:color="auto"/>
            <w:bottom w:val="none" w:sz="0" w:space="0" w:color="auto"/>
            <w:right w:val="none" w:sz="0" w:space="0" w:color="auto"/>
          </w:divBdr>
        </w:div>
        <w:div w:id="904295166">
          <w:marLeft w:val="0"/>
          <w:marRight w:val="0"/>
          <w:marTop w:val="0"/>
          <w:marBottom w:val="0"/>
          <w:divBdr>
            <w:top w:val="none" w:sz="0" w:space="0" w:color="auto"/>
            <w:left w:val="none" w:sz="0" w:space="0" w:color="auto"/>
            <w:bottom w:val="none" w:sz="0" w:space="0" w:color="auto"/>
            <w:right w:val="none" w:sz="0" w:space="0" w:color="auto"/>
          </w:divBdr>
        </w:div>
        <w:div w:id="775715276">
          <w:marLeft w:val="0"/>
          <w:marRight w:val="0"/>
          <w:marTop w:val="0"/>
          <w:marBottom w:val="0"/>
          <w:divBdr>
            <w:top w:val="none" w:sz="0" w:space="0" w:color="auto"/>
            <w:left w:val="none" w:sz="0" w:space="0" w:color="auto"/>
            <w:bottom w:val="none" w:sz="0" w:space="0" w:color="auto"/>
            <w:right w:val="none" w:sz="0" w:space="0" w:color="auto"/>
          </w:divBdr>
        </w:div>
        <w:div w:id="980693935">
          <w:marLeft w:val="0"/>
          <w:marRight w:val="0"/>
          <w:marTop w:val="0"/>
          <w:marBottom w:val="0"/>
          <w:divBdr>
            <w:top w:val="none" w:sz="0" w:space="0" w:color="auto"/>
            <w:left w:val="none" w:sz="0" w:space="0" w:color="auto"/>
            <w:bottom w:val="none" w:sz="0" w:space="0" w:color="auto"/>
            <w:right w:val="none" w:sz="0" w:space="0" w:color="auto"/>
          </w:divBdr>
        </w:div>
        <w:div w:id="1782453727">
          <w:marLeft w:val="0"/>
          <w:marRight w:val="0"/>
          <w:marTop w:val="0"/>
          <w:marBottom w:val="0"/>
          <w:divBdr>
            <w:top w:val="none" w:sz="0" w:space="0" w:color="auto"/>
            <w:left w:val="none" w:sz="0" w:space="0" w:color="auto"/>
            <w:bottom w:val="none" w:sz="0" w:space="0" w:color="auto"/>
            <w:right w:val="none" w:sz="0" w:space="0" w:color="auto"/>
          </w:divBdr>
        </w:div>
        <w:div w:id="642807158">
          <w:marLeft w:val="0"/>
          <w:marRight w:val="0"/>
          <w:marTop w:val="0"/>
          <w:marBottom w:val="0"/>
          <w:divBdr>
            <w:top w:val="none" w:sz="0" w:space="0" w:color="auto"/>
            <w:left w:val="none" w:sz="0" w:space="0" w:color="auto"/>
            <w:bottom w:val="none" w:sz="0" w:space="0" w:color="auto"/>
            <w:right w:val="none" w:sz="0" w:space="0" w:color="auto"/>
          </w:divBdr>
        </w:div>
        <w:div w:id="1378160942">
          <w:marLeft w:val="0"/>
          <w:marRight w:val="0"/>
          <w:marTop w:val="0"/>
          <w:marBottom w:val="0"/>
          <w:divBdr>
            <w:top w:val="none" w:sz="0" w:space="0" w:color="auto"/>
            <w:left w:val="none" w:sz="0" w:space="0" w:color="auto"/>
            <w:bottom w:val="none" w:sz="0" w:space="0" w:color="auto"/>
            <w:right w:val="none" w:sz="0" w:space="0" w:color="auto"/>
          </w:divBdr>
        </w:div>
        <w:div w:id="542404608">
          <w:marLeft w:val="0"/>
          <w:marRight w:val="0"/>
          <w:marTop w:val="0"/>
          <w:marBottom w:val="0"/>
          <w:divBdr>
            <w:top w:val="none" w:sz="0" w:space="0" w:color="auto"/>
            <w:left w:val="none" w:sz="0" w:space="0" w:color="auto"/>
            <w:bottom w:val="none" w:sz="0" w:space="0" w:color="auto"/>
            <w:right w:val="none" w:sz="0" w:space="0" w:color="auto"/>
          </w:divBdr>
        </w:div>
        <w:div w:id="1556235062">
          <w:marLeft w:val="0"/>
          <w:marRight w:val="0"/>
          <w:marTop w:val="0"/>
          <w:marBottom w:val="0"/>
          <w:divBdr>
            <w:top w:val="none" w:sz="0" w:space="0" w:color="auto"/>
            <w:left w:val="none" w:sz="0" w:space="0" w:color="auto"/>
            <w:bottom w:val="none" w:sz="0" w:space="0" w:color="auto"/>
            <w:right w:val="none" w:sz="0" w:space="0" w:color="auto"/>
          </w:divBdr>
        </w:div>
        <w:div w:id="114376016">
          <w:marLeft w:val="0"/>
          <w:marRight w:val="0"/>
          <w:marTop w:val="0"/>
          <w:marBottom w:val="0"/>
          <w:divBdr>
            <w:top w:val="none" w:sz="0" w:space="0" w:color="auto"/>
            <w:left w:val="none" w:sz="0" w:space="0" w:color="auto"/>
            <w:bottom w:val="none" w:sz="0" w:space="0" w:color="auto"/>
            <w:right w:val="none" w:sz="0" w:space="0" w:color="auto"/>
          </w:divBdr>
        </w:div>
        <w:div w:id="1040670118">
          <w:marLeft w:val="0"/>
          <w:marRight w:val="0"/>
          <w:marTop w:val="0"/>
          <w:marBottom w:val="0"/>
          <w:divBdr>
            <w:top w:val="none" w:sz="0" w:space="0" w:color="auto"/>
            <w:left w:val="none" w:sz="0" w:space="0" w:color="auto"/>
            <w:bottom w:val="none" w:sz="0" w:space="0" w:color="auto"/>
            <w:right w:val="none" w:sz="0" w:space="0" w:color="auto"/>
          </w:divBdr>
        </w:div>
        <w:div w:id="1540702232">
          <w:marLeft w:val="0"/>
          <w:marRight w:val="0"/>
          <w:marTop w:val="0"/>
          <w:marBottom w:val="0"/>
          <w:divBdr>
            <w:top w:val="none" w:sz="0" w:space="0" w:color="auto"/>
            <w:left w:val="none" w:sz="0" w:space="0" w:color="auto"/>
            <w:bottom w:val="none" w:sz="0" w:space="0" w:color="auto"/>
            <w:right w:val="none" w:sz="0" w:space="0" w:color="auto"/>
          </w:divBdr>
        </w:div>
        <w:div w:id="1837065573">
          <w:marLeft w:val="0"/>
          <w:marRight w:val="0"/>
          <w:marTop w:val="0"/>
          <w:marBottom w:val="0"/>
          <w:divBdr>
            <w:top w:val="none" w:sz="0" w:space="0" w:color="auto"/>
            <w:left w:val="none" w:sz="0" w:space="0" w:color="auto"/>
            <w:bottom w:val="none" w:sz="0" w:space="0" w:color="auto"/>
            <w:right w:val="none" w:sz="0" w:space="0" w:color="auto"/>
          </w:divBdr>
        </w:div>
        <w:div w:id="1750038578">
          <w:marLeft w:val="0"/>
          <w:marRight w:val="0"/>
          <w:marTop w:val="0"/>
          <w:marBottom w:val="0"/>
          <w:divBdr>
            <w:top w:val="none" w:sz="0" w:space="0" w:color="auto"/>
            <w:left w:val="none" w:sz="0" w:space="0" w:color="auto"/>
            <w:bottom w:val="none" w:sz="0" w:space="0" w:color="auto"/>
            <w:right w:val="none" w:sz="0" w:space="0" w:color="auto"/>
          </w:divBdr>
        </w:div>
        <w:div w:id="997922323">
          <w:marLeft w:val="0"/>
          <w:marRight w:val="0"/>
          <w:marTop w:val="0"/>
          <w:marBottom w:val="0"/>
          <w:divBdr>
            <w:top w:val="none" w:sz="0" w:space="0" w:color="auto"/>
            <w:left w:val="none" w:sz="0" w:space="0" w:color="auto"/>
            <w:bottom w:val="none" w:sz="0" w:space="0" w:color="auto"/>
            <w:right w:val="none" w:sz="0" w:space="0" w:color="auto"/>
          </w:divBdr>
        </w:div>
        <w:div w:id="1832938703">
          <w:marLeft w:val="0"/>
          <w:marRight w:val="0"/>
          <w:marTop w:val="0"/>
          <w:marBottom w:val="0"/>
          <w:divBdr>
            <w:top w:val="none" w:sz="0" w:space="0" w:color="auto"/>
            <w:left w:val="none" w:sz="0" w:space="0" w:color="auto"/>
            <w:bottom w:val="none" w:sz="0" w:space="0" w:color="auto"/>
            <w:right w:val="none" w:sz="0" w:space="0" w:color="auto"/>
          </w:divBdr>
        </w:div>
        <w:div w:id="2080902545">
          <w:marLeft w:val="0"/>
          <w:marRight w:val="0"/>
          <w:marTop w:val="0"/>
          <w:marBottom w:val="0"/>
          <w:divBdr>
            <w:top w:val="none" w:sz="0" w:space="0" w:color="auto"/>
            <w:left w:val="none" w:sz="0" w:space="0" w:color="auto"/>
            <w:bottom w:val="none" w:sz="0" w:space="0" w:color="auto"/>
            <w:right w:val="none" w:sz="0" w:space="0" w:color="auto"/>
          </w:divBdr>
        </w:div>
        <w:div w:id="146214294">
          <w:marLeft w:val="0"/>
          <w:marRight w:val="0"/>
          <w:marTop w:val="0"/>
          <w:marBottom w:val="0"/>
          <w:divBdr>
            <w:top w:val="none" w:sz="0" w:space="0" w:color="auto"/>
            <w:left w:val="none" w:sz="0" w:space="0" w:color="auto"/>
            <w:bottom w:val="none" w:sz="0" w:space="0" w:color="auto"/>
            <w:right w:val="none" w:sz="0" w:space="0" w:color="auto"/>
          </w:divBdr>
        </w:div>
        <w:div w:id="1200241242">
          <w:marLeft w:val="0"/>
          <w:marRight w:val="0"/>
          <w:marTop w:val="0"/>
          <w:marBottom w:val="0"/>
          <w:divBdr>
            <w:top w:val="none" w:sz="0" w:space="0" w:color="auto"/>
            <w:left w:val="none" w:sz="0" w:space="0" w:color="auto"/>
            <w:bottom w:val="none" w:sz="0" w:space="0" w:color="auto"/>
            <w:right w:val="none" w:sz="0" w:space="0" w:color="auto"/>
          </w:divBdr>
        </w:div>
        <w:div w:id="446386113">
          <w:marLeft w:val="0"/>
          <w:marRight w:val="0"/>
          <w:marTop w:val="0"/>
          <w:marBottom w:val="0"/>
          <w:divBdr>
            <w:top w:val="none" w:sz="0" w:space="0" w:color="auto"/>
            <w:left w:val="none" w:sz="0" w:space="0" w:color="auto"/>
            <w:bottom w:val="none" w:sz="0" w:space="0" w:color="auto"/>
            <w:right w:val="none" w:sz="0" w:space="0" w:color="auto"/>
          </w:divBdr>
        </w:div>
        <w:div w:id="939143232">
          <w:marLeft w:val="0"/>
          <w:marRight w:val="0"/>
          <w:marTop w:val="0"/>
          <w:marBottom w:val="0"/>
          <w:divBdr>
            <w:top w:val="none" w:sz="0" w:space="0" w:color="auto"/>
            <w:left w:val="none" w:sz="0" w:space="0" w:color="auto"/>
            <w:bottom w:val="none" w:sz="0" w:space="0" w:color="auto"/>
            <w:right w:val="none" w:sz="0" w:space="0" w:color="auto"/>
          </w:divBdr>
        </w:div>
        <w:div w:id="625939250">
          <w:marLeft w:val="0"/>
          <w:marRight w:val="0"/>
          <w:marTop w:val="0"/>
          <w:marBottom w:val="0"/>
          <w:divBdr>
            <w:top w:val="none" w:sz="0" w:space="0" w:color="auto"/>
            <w:left w:val="none" w:sz="0" w:space="0" w:color="auto"/>
            <w:bottom w:val="none" w:sz="0" w:space="0" w:color="auto"/>
            <w:right w:val="none" w:sz="0" w:space="0" w:color="auto"/>
          </w:divBdr>
        </w:div>
        <w:div w:id="1936667917">
          <w:marLeft w:val="0"/>
          <w:marRight w:val="0"/>
          <w:marTop w:val="0"/>
          <w:marBottom w:val="0"/>
          <w:divBdr>
            <w:top w:val="none" w:sz="0" w:space="0" w:color="auto"/>
            <w:left w:val="none" w:sz="0" w:space="0" w:color="auto"/>
            <w:bottom w:val="none" w:sz="0" w:space="0" w:color="auto"/>
            <w:right w:val="none" w:sz="0" w:space="0" w:color="auto"/>
          </w:divBdr>
        </w:div>
        <w:div w:id="1244099737">
          <w:marLeft w:val="0"/>
          <w:marRight w:val="0"/>
          <w:marTop w:val="0"/>
          <w:marBottom w:val="0"/>
          <w:divBdr>
            <w:top w:val="none" w:sz="0" w:space="0" w:color="auto"/>
            <w:left w:val="none" w:sz="0" w:space="0" w:color="auto"/>
            <w:bottom w:val="none" w:sz="0" w:space="0" w:color="auto"/>
            <w:right w:val="none" w:sz="0" w:space="0" w:color="auto"/>
          </w:divBdr>
        </w:div>
        <w:div w:id="1265915471">
          <w:marLeft w:val="0"/>
          <w:marRight w:val="0"/>
          <w:marTop w:val="0"/>
          <w:marBottom w:val="0"/>
          <w:divBdr>
            <w:top w:val="none" w:sz="0" w:space="0" w:color="auto"/>
            <w:left w:val="none" w:sz="0" w:space="0" w:color="auto"/>
            <w:bottom w:val="none" w:sz="0" w:space="0" w:color="auto"/>
            <w:right w:val="none" w:sz="0" w:space="0" w:color="auto"/>
          </w:divBdr>
        </w:div>
        <w:div w:id="694964617">
          <w:marLeft w:val="0"/>
          <w:marRight w:val="0"/>
          <w:marTop w:val="0"/>
          <w:marBottom w:val="0"/>
          <w:divBdr>
            <w:top w:val="none" w:sz="0" w:space="0" w:color="auto"/>
            <w:left w:val="none" w:sz="0" w:space="0" w:color="auto"/>
            <w:bottom w:val="none" w:sz="0" w:space="0" w:color="auto"/>
            <w:right w:val="none" w:sz="0" w:space="0" w:color="auto"/>
          </w:divBdr>
        </w:div>
        <w:div w:id="142738587">
          <w:marLeft w:val="0"/>
          <w:marRight w:val="0"/>
          <w:marTop w:val="0"/>
          <w:marBottom w:val="0"/>
          <w:divBdr>
            <w:top w:val="none" w:sz="0" w:space="0" w:color="auto"/>
            <w:left w:val="none" w:sz="0" w:space="0" w:color="auto"/>
            <w:bottom w:val="none" w:sz="0" w:space="0" w:color="auto"/>
            <w:right w:val="none" w:sz="0" w:space="0" w:color="auto"/>
          </w:divBdr>
        </w:div>
        <w:div w:id="1080374167">
          <w:marLeft w:val="0"/>
          <w:marRight w:val="0"/>
          <w:marTop w:val="0"/>
          <w:marBottom w:val="0"/>
          <w:divBdr>
            <w:top w:val="none" w:sz="0" w:space="0" w:color="auto"/>
            <w:left w:val="none" w:sz="0" w:space="0" w:color="auto"/>
            <w:bottom w:val="none" w:sz="0" w:space="0" w:color="auto"/>
            <w:right w:val="none" w:sz="0" w:space="0" w:color="auto"/>
          </w:divBdr>
        </w:div>
        <w:div w:id="784274406">
          <w:marLeft w:val="0"/>
          <w:marRight w:val="0"/>
          <w:marTop w:val="0"/>
          <w:marBottom w:val="0"/>
          <w:divBdr>
            <w:top w:val="none" w:sz="0" w:space="0" w:color="auto"/>
            <w:left w:val="none" w:sz="0" w:space="0" w:color="auto"/>
            <w:bottom w:val="none" w:sz="0" w:space="0" w:color="auto"/>
            <w:right w:val="none" w:sz="0" w:space="0" w:color="auto"/>
          </w:divBdr>
        </w:div>
        <w:div w:id="1882013972">
          <w:marLeft w:val="0"/>
          <w:marRight w:val="0"/>
          <w:marTop w:val="0"/>
          <w:marBottom w:val="0"/>
          <w:divBdr>
            <w:top w:val="none" w:sz="0" w:space="0" w:color="auto"/>
            <w:left w:val="none" w:sz="0" w:space="0" w:color="auto"/>
            <w:bottom w:val="none" w:sz="0" w:space="0" w:color="auto"/>
            <w:right w:val="none" w:sz="0" w:space="0" w:color="auto"/>
          </w:divBdr>
        </w:div>
        <w:div w:id="1111775798">
          <w:marLeft w:val="0"/>
          <w:marRight w:val="0"/>
          <w:marTop w:val="0"/>
          <w:marBottom w:val="0"/>
          <w:divBdr>
            <w:top w:val="none" w:sz="0" w:space="0" w:color="auto"/>
            <w:left w:val="none" w:sz="0" w:space="0" w:color="auto"/>
            <w:bottom w:val="none" w:sz="0" w:space="0" w:color="auto"/>
            <w:right w:val="none" w:sz="0" w:space="0" w:color="auto"/>
          </w:divBdr>
        </w:div>
        <w:div w:id="1674455555">
          <w:marLeft w:val="0"/>
          <w:marRight w:val="0"/>
          <w:marTop w:val="0"/>
          <w:marBottom w:val="0"/>
          <w:divBdr>
            <w:top w:val="none" w:sz="0" w:space="0" w:color="auto"/>
            <w:left w:val="none" w:sz="0" w:space="0" w:color="auto"/>
            <w:bottom w:val="none" w:sz="0" w:space="0" w:color="auto"/>
            <w:right w:val="none" w:sz="0" w:space="0" w:color="auto"/>
          </w:divBdr>
        </w:div>
        <w:div w:id="1014845237">
          <w:marLeft w:val="0"/>
          <w:marRight w:val="0"/>
          <w:marTop w:val="0"/>
          <w:marBottom w:val="0"/>
          <w:divBdr>
            <w:top w:val="none" w:sz="0" w:space="0" w:color="auto"/>
            <w:left w:val="none" w:sz="0" w:space="0" w:color="auto"/>
            <w:bottom w:val="none" w:sz="0" w:space="0" w:color="auto"/>
            <w:right w:val="none" w:sz="0" w:space="0" w:color="auto"/>
          </w:divBdr>
        </w:div>
        <w:div w:id="954021823">
          <w:marLeft w:val="0"/>
          <w:marRight w:val="0"/>
          <w:marTop w:val="0"/>
          <w:marBottom w:val="0"/>
          <w:divBdr>
            <w:top w:val="none" w:sz="0" w:space="0" w:color="auto"/>
            <w:left w:val="none" w:sz="0" w:space="0" w:color="auto"/>
            <w:bottom w:val="none" w:sz="0" w:space="0" w:color="auto"/>
            <w:right w:val="none" w:sz="0" w:space="0" w:color="auto"/>
          </w:divBdr>
        </w:div>
        <w:div w:id="607587264">
          <w:marLeft w:val="0"/>
          <w:marRight w:val="0"/>
          <w:marTop w:val="0"/>
          <w:marBottom w:val="0"/>
          <w:divBdr>
            <w:top w:val="none" w:sz="0" w:space="0" w:color="auto"/>
            <w:left w:val="none" w:sz="0" w:space="0" w:color="auto"/>
            <w:bottom w:val="none" w:sz="0" w:space="0" w:color="auto"/>
            <w:right w:val="none" w:sz="0" w:space="0" w:color="auto"/>
          </w:divBdr>
        </w:div>
        <w:div w:id="1217356572">
          <w:marLeft w:val="0"/>
          <w:marRight w:val="0"/>
          <w:marTop w:val="0"/>
          <w:marBottom w:val="0"/>
          <w:divBdr>
            <w:top w:val="none" w:sz="0" w:space="0" w:color="auto"/>
            <w:left w:val="none" w:sz="0" w:space="0" w:color="auto"/>
            <w:bottom w:val="none" w:sz="0" w:space="0" w:color="auto"/>
            <w:right w:val="none" w:sz="0" w:space="0" w:color="auto"/>
          </w:divBdr>
        </w:div>
        <w:div w:id="1164202813">
          <w:marLeft w:val="0"/>
          <w:marRight w:val="0"/>
          <w:marTop w:val="0"/>
          <w:marBottom w:val="0"/>
          <w:divBdr>
            <w:top w:val="none" w:sz="0" w:space="0" w:color="auto"/>
            <w:left w:val="none" w:sz="0" w:space="0" w:color="auto"/>
            <w:bottom w:val="none" w:sz="0" w:space="0" w:color="auto"/>
            <w:right w:val="none" w:sz="0" w:space="0" w:color="auto"/>
          </w:divBdr>
        </w:div>
        <w:div w:id="1947694145">
          <w:marLeft w:val="0"/>
          <w:marRight w:val="0"/>
          <w:marTop w:val="0"/>
          <w:marBottom w:val="0"/>
          <w:divBdr>
            <w:top w:val="none" w:sz="0" w:space="0" w:color="auto"/>
            <w:left w:val="none" w:sz="0" w:space="0" w:color="auto"/>
            <w:bottom w:val="none" w:sz="0" w:space="0" w:color="auto"/>
            <w:right w:val="none" w:sz="0" w:space="0" w:color="auto"/>
          </w:divBdr>
        </w:div>
        <w:div w:id="358434173">
          <w:marLeft w:val="0"/>
          <w:marRight w:val="0"/>
          <w:marTop w:val="0"/>
          <w:marBottom w:val="0"/>
          <w:divBdr>
            <w:top w:val="none" w:sz="0" w:space="0" w:color="auto"/>
            <w:left w:val="none" w:sz="0" w:space="0" w:color="auto"/>
            <w:bottom w:val="none" w:sz="0" w:space="0" w:color="auto"/>
            <w:right w:val="none" w:sz="0" w:space="0" w:color="auto"/>
          </w:divBdr>
        </w:div>
        <w:div w:id="1890606657">
          <w:marLeft w:val="0"/>
          <w:marRight w:val="0"/>
          <w:marTop w:val="0"/>
          <w:marBottom w:val="0"/>
          <w:divBdr>
            <w:top w:val="none" w:sz="0" w:space="0" w:color="auto"/>
            <w:left w:val="none" w:sz="0" w:space="0" w:color="auto"/>
            <w:bottom w:val="none" w:sz="0" w:space="0" w:color="auto"/>
            <w:right w:val="none" w:sz="0" w:space="0" w:color="auto"/>
          </w:divBdr>
        </w:div>
        <w:div w:id="2048096770">
          <w:marLeft w:val="0"/>
          <w:marRight w:val="0"/>
          <w:marTop w:val="0"/>
          <w:marBottom w:val="0"/>
          <w:divBdr>
            <w:top w:val="none" w:sz="0" w:space="0" w:color="auto"/>
            <w:left w:val="none" w:sz="0" w:space="0" w:color="auto"/>
            <w:bottom w:val="none" w:sz="0" w:space="0" w:color="auto"/>
            <w:right w:val="none" w:sz="0" w:space="0" w:color="auto"/>
          </w:divBdr>
        </w:div>
        <w:div w:id="1172258943">
          <w:marLeft w:val="0"/>
          <w:marRight w:val="0"/>
          <w:marTop w:val="0"/>
          <w:marBottom w:val="0"/>
          <w:divBdr>
            <w:top w:val="none" w:sz="0" w:space="0" w:color="auto"/>
            <w:left w:val="none" w:sz="0" w:space="0" w:color="auto"/>
            <w:bottom w:val="none" w:sz="0" w:space="0" w:color="auto"/>
            <w:right w:val="none" w:sz="0" w:space="0" w:color="auto"/>
          </w:divBdr>
        </w:div>
        <w:div w:id="1546603881">
          <w:marLeft w:val="0"/>
          <w:marRight w:val="0"/>
          <w:marTop w:val="0"/>
          <w:marBottom w:val="0"/>
          <w:divBdr>
            <w:top w:val="none" w:sz="0" w:space="0" w:color="auto"/>
            <w:left w:val="none" w:sz="0" w:space="0" w:color="auto"/>
            <w:bottom w:val="none" w:sz="0" w:space="0" w:color="auto"/>
            <w:right w:val="none" w:sz="0" w:space="0" w:color="auto"/>
          </w:divBdr>
        </w:div>
        <w:div w:id="1686592179">
          <w:marLeft w:val="0"/>
          <w:marRight w:val="0"/>
          <w:marTop w:val="0"/>
          <w:marBottom w:val="0"/>
          <w:divBdr>
            <w:top w:val="none" w:sz="0" w:space="0" w:color="auto"/>
            <w:left w:val="none" w:sz="0" w:space="0" w:color="auto"/>
            <w:bottom w:val="none" w:sz="0" w:space="0" w:color="auto"/>
            <w:right w:val="none" w:sz="0" w:space="0" w:color="auto"/>
          </w:divBdr>
        </w:div>
        <w:div w:id="696152162">
          <w:marLeft w:val="0"/>
          <w:marRight w:val="0"/>
          <w:marTop w:val="0"/>
          <w:marBottom w:val="0"/>
          <w:divBdr>
            <w:top w:val="none" w:sz="0" w:space="0" w:color="auto"/>
            <w:left w:val="none" w:sz="0" w:space="0" w:color="auto"/>
            <w:bottom w:val="none" w:sz="0" w:space="0" w:color="auto"/>
            <w:right w:val="none" w:sz="0" w:space="0" w:color="auto"/>
          </w:divBdr>
        </w:div>
        <w:div w:id="350500328">
          <w:marLeft w:val="0"/>
          <w:marRight w:val="0"/>
          <w:marTop w:val="0"/>
          <w:marBottom w:val="0"/>
          <w:divBdr>
            <w:top w:val="none" w:sz="0" w:space="0" w:color="auto"/>
            <w:left w:val="none" w:sz="0" w:space="0" w:color="auto"/>
            <w:bottom w:val="none" w:sz="0" w:space="0" w:color="auto"/>
            <w:right w:val="none" w:sz="0" w:space="0" w:color="auto"/>
          </w:divBdr>
        </w:div>
        <w:div w:id="701053855">
          <w:marLeft w:val="0"/>
          <w:marRight w:val="0"/>
          <w:marTop w:val="0"/>
          <w:marBottom w:val="0"/>
          <w:divBdr>
            <w:top w:val="none" w:sz="0" w:space="0" w:color="auto"/>
            <w:left w:val="none" w:sz="0" w:space="0" w:color="auto"/>
            <w:bottom w:val="none" w:sz="0" w:space="0" w:color="auto"/>
            <w:right w:val="none" w:sz="0" w:space="0" w:color="auto"/>
          </w:divBdr>
        </w:div>
        <w:div w:id="1763456884">
          <w:marLeft w:val="0"/>
          <w:marRight w:val="0"/>
          <w:marTop w:val="0"/>
          <w:marBottom w:val="0"/>
          <w:divBdr>
            <w:top w:val="none" w:sz="0" w:space="0" w:color="auto"/>
            <w:left w:val="none" w:sz="0" w:space="0" w:color="auto"/>
            <w:bottom w:val="none" w:sz="0" w:space="0" w:color="auto"/>
            <w:right w:val="none" w:sz="0" w:space="0" w:color="auto"/>
          </w:divBdr>
        </w:div>
        <w:div w:id="1723405676">
          <w:marLeft w:val="0"/>
          <w:marRight w:val="0"/>
          <w:marTop w:val="0"/>
          <w:marBottom w:val="0"/>
          <w:divBdr>
            <w:top w:val="none" w:sz="0" w:space="0" w:color="auto"/>
            <w:left w:val="none" w:sz="0" w:space="0" w:color="auto"/>
            <w:bottom w:val="none" w:sz="0" w:space="0" w:color="auto"/>
            <w:right w:val="none" w:sz="0" w:space="0" w:color="auto"/>
          </w:divBdr>
        </w:div>
        <w:div w:id="1373265956">
          <w:marLeft w:val="0"/>
          <w:marRight w:val="0"/>
          <w:marTop w:val="0"/>
          <w:marBottom w:val="0"/>
          <w:divBdr>
            <w:top w:val="none" w:sz="0" w:space="0" w:color="auto"/>
            <w:left w:val="none" w:sz="0" w:space="0" w:color="auto"/>
            <w:bottom w:val="none" w:sz="0" w:space="0" w:color="auto"/>
            <w:right w:val="none" w:sz="0" w:space="0" w:color="auto"/>
          </w:divBdr>
        </w:div>
        <w:div w:id="2046102913">
          <w:marLeft w:val="0"/>
          <w:marRight w:val="0"/>
          <w:marTop w:val="0"/>
          <w:marBottom w:val="0"/>
          <w:divBdr>
            <w:top w:val="none" w:sz="0" w:space="0" w:color="auto"/>
            <w:left w:val="none" w:sz="0" w:space="0" w:color="auto"/>
            <w:bottom w:val="none" w:sz="0" w:space="0" w:color="auto"/>
            <w:right w:val="none" w:sz="0" w:space="0" w:color="auto"/>
          </w:divBdr>
        </w:div>
        <w:div w:id="710350230">
          <w:marLeft w:val="0"/>
          <w:marRight w:val="0"/>
          <w:marTop w:val="0"/>
          <w:marBottom w:val="0"/>
          <w:divBdr>
            <w:top w:val="none" w:sz="0" w:space="0" w:color="auto"/>
            <w:left w:val="none" w:sz="0" w:space="0" w:color="auto"/>
            <w:bottom w:val="none" w:sz="0" w:space="0" w:color="auto"/>
            <w:right w:val="none" w:sz="0" w:space="0" w:color="auto"/>
          </w:divBdr>
        </w:div>
        <w:div w:id="923564470">
          <w:marLeft w:val="0"/>
          <w:marRight w:val="0"/>
          <w:marTop w:val="0"/>
          <w:marBottom w:val="0"/>
          <w:divBdr>
            <w:top w:val="none" w:sz="0" w:space="0" w:color="auto"/>
            <w:left w:val="none" w:sz="0" w:space="0" w:color="auto"/>
            <w:bottom w:val="none" w:sz="0" w:space="0" w:color="auto"/>
            <w:right w:val="none" w:sz="0" w:space="0" w:color="auto"/>
          </w:divBdr>
        </w:div>
        <w:div w:id="1549301307">
          <w:marLeft w:val="0"/>
          <w:marRight w:val="0"/>
          <w:marTop w:val="0"/>
          <w:marBottom w:val="0"/>
          <w:divBdr>
            <w:top w:val="none" w:sz="0" w:space="0" w:color="auto"/>
            <w:left w:val="none" w:sz="0" w:space="0" w:color="auto"/>
            <w:bottom w:val="none" w:sz="0" w:space="0" w:color="auto"/>
            <w:right w:val="none" w:sz="0" w:space="0" w:color="auto"/>
          </w:divBdr>
        </w:div>
        <w:div w:id="1331370903">
          <w:marLeft w:val="0"/>
          <w:marRight w:val="0"/>
          <w:marTop w:val="0"/>
          <w:marBottom w:val="0"/>
          <w:divBdr>
            <w:top w:val="none" w:sz="0" w:space="0" w:color="auto"/>
            <w:left w:val="none" w:sz="0" w:space="0" w:color="auto"/>
            <w:bottom w:val="none" w:sz="0" w:space="0" w:color="auto"/>
            <w:right w:val="none" w:sz="0" w:space="0" w:color="auto"/>
          </w:divBdr>
        </w:div>
        <w:div w:id="2098282898">
          <w:marLeft w:val="0"/>
          <w:marRight w:val="0"/>
          <w:marTop w:val="0"/>
          <w:marBottom w:val="0"/>
          <w:divBdr>
            <w:top w:val="none" w:sz="0" w:space="0" w:color="auto"/>
            <w:left w:val="none" w:sz="0" w:space="0" w:color="auto"/>
            <w:bottom w:val="none" w:sz="0" w:space="0" w:color="auto"/>
            <w:right w:val="none" w:sz="0" w:space="0" w:color="auto"/>
          </w:divBdr>
        </w:div>
        <w:div w:id="722873748">
          <w:marLeft w:val="0"/>
          <w:marRight w:val="0"/>
          <w:marTop w:val="0"/>
          <w:marBottom w:val="0"/>
          <w:divBdr>
            <w:top w:val="none" w:sz="0" w:space="0" w:color="auto"/>
            <w:left w:val="none" w:sz="0" w:space="0" w:color="auto"/>
            <w:bottom w:val="none" w:sz="0" w:space="0" w:color="auto"/>
            <w:right w:val="none" w:sz="0" w:space="0" w:color="auto"/>
          </w:divBdr>
        </w:div>
        <w:div w:id="357390667">
          <w:marLeft w:val="0"/>
          <w:marRight w:val="0"/>
          <w:marTop w:val="0"/>
          <w:marBottom w:val="0"/>
          <w:divBdr>
            <w:top w:val="none" w:sz="0" w:space="0" w:color="auto"/>
            <w:left w:val="none" w:sz="0" w:space="0" w:color="auto"/>
            <w:bottom w:val="none" w:sz="0" w:space="0" w:color="auto"/>
            <w:right w:val="none" w:sz="0" w:space="0" w:color="auto"/>
          </w:divBdr>
        </w:div>
        <w:div w:id="814568162">
          <w:marLeft w:val="0"/>
          <w:marRight w:val="0"/>
          <w:marTop w:val="0"/>
          <w:marBottom w:val="0"/>
          <w:divBdr>
            <w:top w:val="none" w:sz="0" w:space="0" w:color="auto"/>
            <w:left w:val="none" w:sz="0" w:space="0" w:color="auto"/>
            <w:bottom w:val="none" w:sz="0" w:space="0" w:color="auto"/>
            <w:right w:val="none" w:sz="0" w:space="0" w:color="auto"/>
          </w:divBdr>
        </w:div>
        <w:div w:id="1204906360">
          <w:marLeft w:val="0"/>
          <w:marRight w:val="0"/>
          <w:marTop w:val="0"/>
          <w:marBottom w:val="0"/>
          <w:divBdr>
            <w:top w:val="none" w:sz="0" w:space="0" w:color="auto"/>
            <w:left w:val="none" w:sz="0" w:space="0" w:color="auto"/>
            <w:bottom w:val="none" w:sz="0" w:space="0" w:color="auto"/>
            <w:right w:val="none" w:sz="0" w:space="0" w:color="auto"/>
          </w:divBdr>
        </w:div>
        <w:div w:id="1192261267">
          <w:marLeft w:val="0"/>
          <w:marRight w:val="0"/>
          <w:marTop w:val="0"/>
          <w:marBottom w:val="0"/>
          <w:divBdr>
            <w:top w:val="none" w:sz="0" w:space="0" w:color="auto"/>
            <w:left w:val="none" w:sz="0" w:space="0" w:color="auto"/>
            <w:bottom w:val="none" w:sz="0" w:space="0" w:color="auto"/>
            <w:right w:val="none" w:sz="0" w:space="0" w:color="auto"/>
          </w:divBdr>
        </w:div>
        <w:div w:id="76442266">
          <w:marLeft w:val="0"/>
          <w:marRight w:val="0"/>
          <w:marTop w:val="0"/>
          <w:marBottom w:val="0"/>
          <w:divBdr>
            <w:top w:val="none" w:sz="0" w:space="0" w:color="auto"/>
            <w:left w:val="none" w:sz="0" w:space="0" w:color="auto"/>
            <w:bottom w:val="none" w:sz="0" w:space="0" w:color="auto"/>
            <w:right w:val="none" w:sz="0" w:space="0" w:color="auto"/>
          </w:divBdr>
        </w:div>
        <w:div w:id="1253078458">
          <w:marLeft w:val="0"/>
          <w:marRight w:val="0"/>
          <w:marTop w:val="0"/>
          <w:marBottom w:val="0"/>
          <w:divBdr>
            <w:top w:val="none" w:sz="0" w:space="0" w:color="auto"/>
            <w:left w:val="none" w:sz="0" w:space="0" w:color="auto"/>
            <w:bottom w:val="none" w:sz="0" w:space="0" w:color="auto"/>
            <w:right w:val="none" w:sz="0" w:space="0" w:color="auto"/>
          </w:divBdr>
        </w:div>
        <w:div w:id="2076316006">
          <w:marLeft w:val="0"/>
          <w:marRight w:val="0"/>
          <w:marTop w:val="0"/>
          <w:marBottom w:val="0"/>
          <w:divBdr>
            <w:top w:val="none" w:sz="0" w:space="0" w:color="auto"/>
            <w:left w:val="none" w:sz="0" w:space="0" w:color="auto"/>
            <w:bottom w:val="none" w:sz="0" w:space="0" w:color="auto"/>
            <w:right w:val="none" w:sz="0" w:space="0" w:color="auto"/>
          </w:divBdr>
        </w:div>
        <w:div w:id="254364190">
          <w:marLeft w:val="0"/>
          <w:marRight w:val="0"/>
          <w:marTop w:val="0"/>
          <w:marBottom w:val="0"/>
          <w:divBdr>
            <w:top w:val="none" w:sz="0" w:space="0" w:color="auto"/>
            <w:left w:val="none" w:sz="0" w:space="0" w:color="auto"/>
            <w:bottom w:val="none" w:sz="0" w:space="0" w:color="auto"/>
            <w:right w:val="none" w:sz="0" w:space="0" w:color="auto"/>
          </w:divBdr>
        </w:div>
        <w:div w:id="1993217495">
          <w:marLeft w:val="0"/>
          <w:marRight w:val="0"/>
          <w:marTop w:val="0"/>
          <w:marBottom w:val="0"/>
          <w:divBdr>
            <w:top w:val="none" w:sz="0" w:space="0" w:color="auto"/>
            <w:left w:val="none" w:sz="0" w:space="0" w:color="auto"/>
            <w:bottom w:val="none" w:sz="0" w:space="0" w:color="auto"/>
            <w:right w:val="none" w:sz="0" w:space="0" w:color="auto"/>
          </w:divBdr>
        </w:div>
        <w:div w:id="1602106580">
          <w:marLeft w:val="0"/>
          <w:marRight w:val="0"/>
          <w:marTop w:val="0"/>
          <w:marBottom w:val="0"/>
          <w:divBdr>
            <w:top w:val="none" w:sz="0" w:space="0" w:color="auto"/>
            <w:left w:val="none" w:sz="0" w:space="0" w:color="auto"/>
            <w:bottom w:val="none" w:sz="0" w:space="0" w:color="auto"/>
            <w:right w:val="none" w:sz="0" w:space="0" w:color="auto"/>
          </w:divBdr>
        </w:div>
        <w:div w:id="1137651609">
          <w:marLeft w:val="0"/>
          <w:marRight w:val="0"/>
          <w:marTop w:val="0"/>
          <w:marBottom w:val="0"/>
          <w:divBdr>
            <w:top w:val="none" w:sz="0" w:space="0" w:color="auto"/>
            <w:left w:val="none" w:sz="0" w:space="0" w:color="auto"/>
            <w:bottom w:val="none" w:sz="0" w:space="0" w:color="auto"/>
            <w:right w:val="none" w:sz="0" w:space="0" w:color="auto"/>
          </w:divBdr>
        </w:div>
        <w:div w:id="459346101">
          <w:marLeft w:val="0"/>
          <w:marRight w:val="0"/>
          <w:marTop w:val="0"/>
          <w:marBottom w:val="0"/>
          <w:divBdr>
            <w:top w:val="none" w:sz="0" w:space="0" w:color="auto"/>
            <w:left w:val="none" w:sz="0" w:space="0" w:color="auto"/>
            <w:bottom w:val="none" w:sz="0" w:space="0" w:color="auto"/>
            <w:right w:val="none" w:sz="0" w:space="0" w:color="auto"/>
          </w:divBdr>
        </w:div>
        <w:div w:id="1832528896">
          <w:marLeft w:val="0"/>
          <w:marRight w:val="0"/>
          <w:marTop w:val="0"/>
          <w:marBottom w:val="0"/>
          <w:divBdr>
            <w:top w:val="none" w:sz="0" w:space="0" w:color="auto"/>
            <w:left w:val="none" w:sz="0" w:space="0" w:color="auto"/>
            <w:bottom w:val="none" w:sz="0" w:space="0" w:color="auto"/>
            <w:right w:val="none" w:sz="0" w:space="0" w:color="auto"/>
          </w:divBdr>
        </w:div>
        <w:div w:id="490020835">
          <w:marLeft w:val="0"/>
          <w:marRight w:val="0"/>
          <w:marTop w:val="0"/>
          <w:marBottom w:val="0"/>
          <w:divBdr>
            <w:top w:val="none" w:sz="0" w:space="0" w:color="auto"/>
            <w:left w:val="none" w:sz="0" w:space="0" w:color="auto"/>
            <w:bottom w:val="none" w:sz="0" w:space="0" w:color="auto"/>
            <w:right w:val="none" w:sz="0" w:space="0" w:color="auto"/>
          </w:divBdr>
        </w:div>
        <w:div w:id="1793133086">
          <w:marLeft w:val="0"/>
          <w:marRight w:val="0"/>
          <w:marTop w:val="0"/>
          <w:marBottom w:val="0"/>
          <w:divBdr>
            <w:top w:val="none" w:sz="0" w:space="0" w:color="auto"/>
            <w:left w:val="none" w:sz="0" w:space="0" w:color="auto"/>
            <w:bottom w:val="none" w:sz="0" w:space="0" w:color="auto"/>
            <w:right w:val="none" w:sz="0" w:space="0" w:color="auto"/>
          </w:divBdr>
        </w:div>
        <w:div w:id="914127861">
          <w:marLeft w:val="0"/>
          <w:marRight w:val="0"/>
          <w:marTop w:val="0"/>
          <w:marBottom w:val="0"/>
          <w:divBdr>
            <w:top w:val="none" w:sz="0" w:space="0" w:color="auto"/>
            <w:left w:val="none" w:sz="0" w:space="0" w:color="auto"/>
            <w:bottom w:val="none" w:sz="0" w:space="0" w:color="auto"/>
            <w:right w:val="none" w:sz="0" w:space="0" w:color="auto"/>
          </w:divBdr>
        </w:div>
        <w:div w:id="639967231">
          <w:marLeft w:val="0"/>
          <w:marRight w:val="0"/>
          <w:marTop w:val="0"/>
          <w:marBottom w:val="0"/>
          <w:divBdr>
            <w:top w:val="none" w:sz="0" w:space="0" w:color="auto"/>
            <w:left w:val="none" w:sz="0" w:space="0" w:color="auto"/>
            <w:bottom w:val="none" w:sz="0" w:space="0" w:color="auto"/>
            <w:right w:val="none" w:sz="0" w:space="0" w:color="auto"/>
          </w:divBdr>
        </w:div>
        <w:div w:id="237906120">
          <w:marLeft w:val="0"/>
          <w:marRight w:val="0"/>
          <w:marTop w:val="0"/>
          <w:marBottom w:val="0"/>
          <w:divBdr>
            <w:top w:val="none" w:sz="0" w:space="0" w:color="auto"/>
            <w:left w:val="none" w:sz="0" w:space="0" w:color="auto"/>
            <w:bottom w:val="none" w:sz="0" w:space="0" w:color="auto"/>
            <w:right w:val="none" w:sz="0" w:space="0" w:color="auto"/>
          </w:divBdr>
        </w:div>
        <w:div w:id="394280620">
          <w:marLeft w:val="0"/>
          <w:marRight w:val="0"/>
          <w:marTop w:val="0"/>
          <w:marBottom w:val="0"/>
          <w:divBdr>
            <w:top w:val="none" w:sz="0" w:space="0" w:color="auto"/>
            <w:left w:val="none" w:sz="0" w:space="0" w:color="auto"/>
            <w:bottom w:val="none" w:sz="0" w:space="0" w:color="auto"/>
            <w:right w:val="none" w:sz="0" w:space="0" w:color="auto"/>
          </w:divBdr>
        </w:div>
        <w:div w:id="1550142369">
          <w:marLeft w:val="0"/>
          <w:marRight w:val="0"/>
          <w:marTop w:val="0"/>
          <w:marBottom w:val="0"/>
          <w:divBdr>
            <w:top w:val="none" w:sz="0" w:space="0" w:color="auto"/>
            <w:left w:val="none" w:sz="0" w:space="0" w:color="auto"/>
            <w:bottom w:val="none" w:sz="0" w:space="0" w:color="auto"/>
            <w:right w:val="none" w:sz="0" w:space="0" w:color="auto"/>
          </w:divBdr>
        </w:div>
        <w:div w:id="1896159497">
          <w:marLeft w:val="0"/>
          <w:marRight w:val="0"/>
          <w:marTop w:val="0"/>
          <w:marBottom w:val="0"/>
          <w:divBdr>
            <w:top w:val="none" w:sz="0" w:space="0" w:color="auto"/>
            <w:left w:val="none" w:sz="0" w:space="0" w:color="auto"/>
            <w:bottom w:val="none" w:sz="0" w:space="0" w:color="auto"/>
            <w:right w:val="none" w:sz="0" w:space="0" w:color="auto"/>
          </w:divBdr>
        </w:div>
        <w:div w:id="1998994120">
          <w:marLeft w:val="0"/>
          <w:marRight w:val="0"/>
          <w:marTop w:val="0"/>
          <w:marBottom w:val="0"/>
          <w:divBdr>
            <w:top w:val="none" w:sz="0" w:space="0" w:color="auto"/>
            <w:left w:val="none" w:sz="0" w:space="0" w:color="auto"/>
            <w:bottom w:val="none" w:sz="0" w:space="0" w:color="auto"/>
            <w:right w:val="none" w:sz="0" w:space="0" w:color="auto"/>
          </w:divBdr>
        </w:div>
        <w:div w:id="730346840">
          <w:marLeft w:val="0"/>
          <w:marRight w:val="0"/>
          <w:marTop w:val="0"/>
          <w:marBottom w:val="0"/>
          <w:divBdr>
            <w:top w:val="none" w:sz="0" w:space="0" w:color="auto"/>
            <w:left w:val="none" w:sz="0" w:space="0" w:color="auto"/>
            <w:bottom w:val="none" w:sz="0" w:space="0" w:color="auto"/>
            <w:right w:val="none" w:sz="0" w:space="0" w:color="auto"/>
          </w:divBdr>
        </w:div>
        <w:div w:id="355546761">
          <w:marLeft w:val="0"/>
          <w:marRight w:val="0"/>
          <w:marTop w:val="0"/>
          <w:marBottom w:val="0"/>
          <w:divBdr>
            <w:top w:val="none" w:sz="0" w:space="0" w:color="auto"/>
            <w:left w:val="none" w:sz="0" w:space="0" w:color="auto"/>
            <w:bottom w:val="none" w:sz="0" w:space="0" w:color="auto"/>
            <w:right w:val="none" w:sz="0" w:space="0" w:color="auto"/>
          </w:divBdr>
        </w:div>
        <w:div w:id="1354770135">
          <w:marLeft w:val="0"/>
          <w:marRight w:val="0"/>
          <w:marTop w:val="0"/>
          <w:marBottom w:val="0"/>
          <w:divBdr>
            <w:top w:val="none" w:sz="0" w:space="0" w:color="auto"/>
            <w:left w:val="none" w:sz="0" w:space="0" w:color="auto"/>
            <w:bottom w:val="none" w:sz="0" w:space="0" w:color="auto"/>
            <w:right w:val="none" w:sz="0" w:space="0" w:color="auto"/>
          </w:divBdr>
        </w:div>
        <w:div w:id="120389809">
          <w:marLeft w:val="0"/>
          <w:marRight w:val="0"/>
          <w:marTop w:val="0"/>
          <w:marBottom w:val="0"/>
          <w:divBdr>
            <w:top w:val="none" w:sz="0" w:space="0" w:color="auto"/>
            <w:left w:val="none" w:sz="0" w:space="0" w:color="auto"/>
            <w:bottom w:val="none" w:sz="0" w:space="0" w:color="auto"/>
            <w:right w:val="none" w:sz="0" w:space="0" w:color="auto"/>
          </w:divBdr>
        </w:div>
        <w:div w:id="195849513">
          <w:marLeft w:val="0"/>
          <w:marRight w:val="0"/>
          <w:marTop w:val="0"/>
          <w:marBottom w:val="0"/>
          <w:divBdr>
            <w:top w:val="none" w:sz="0" w:space="0" w:color="auto"/>
            <w:left w:val="none" w:sz="0" w:space="0" w:color="auto"/>
            <w:bottom w:val="none" w:sz="0" w:space="0" w:color="auto"/>
            <w:right w:val="none" w:sz="0" w:space="0" w:color="auto"/>
          </w:divBdr>
        </w:div>
        <w:div w:id="1858303335">
          <w:marLeft w:val="0"/>
          <w:marRight w:val="0"/>
          <w:marTop w:val="0"/>
          <w:marBottom w:val="0"/>
          <w:divBdr>
            <w:top w:val="none" w:sz="0" w:space="0" w:color="auto"/>
            <w:left w:val="none" w:sz="0" w:space="0" w:color="auto"/>
            <w:bottom w:val="none" w:sz="0" w:space="0" w:color="auto"/>
            <w:right w:val="none" w:sz="0" w:space="0" w:color="auto"/>
          </w:divBdr>
        </w:div>
        <w:div w:id="375007584">
          <w:marLeft w:val="0"/>
          <w:marRight w:val="0"/>
          <w:marTop w:val="0"/>
          <w:marBottom w:val="0"/>
          <w:divBdr>
            <w:top w:val="none" w:sz="0" w:space="0" w:color="auto"/>
            <w:left w:val="none" w:sz="0" w:space="0" w:color="auto"/>
            <w:bottom w:val="none" w:sz="0" w:space="0" w:color="auto"/>
            <w:right w:val="none" w:sz="0" w:space="0" w:color="auto"/>
          </w:divBdr>
        </w:div>
        <w:div w:id="1567717584">
          <w:marLeft w:val="0"/>
          <w:marRight w:val="0"/>
          <w:marTop w:val="0"/>
          <w:marBottom w:val="0"/>
          <w:divBdr>
            <w:top w:val="none" w:sz="0" w:space="0" w:color="auto"/>
            <w:left w:val="none" w:sz="0" w:space="0" w:color="auto"/>
            <w:bottom w:val="none" w:sz="0" w:space="0" w:color="auto"/>
            <w:right w:val="none" w:sz="0" w:space="0" w:color="auto"/>
          </w:divBdr>
        </w:div>
        <w:div w:id="1644315401">
          <w:marLeft w:val="0"/>
          <w:marRight w:val="0"/>
          <w:marTop w:val="0"/>
          <w:marBottom w:val="0"/>
          <w:divBdr>
            <w:top w:val="none" w:sz="0" w:space="0" w:color="auto"/>
            <w:left w:val="none" w:sz="0" w:space="0" w:color="auto"/>
            <w:bottom w:val="none" w:sz="0" w:space="0" w:color="auto"/>
            <w:right w:val="none" w:sz="0" w:space="0" w:color="auto"/>
          </w:divBdr>
        </w:div>
        <w:div w:id="1528714751">
          <w:marLeft w:val="0"/>
          <w:marRight w:val="0"/>
          <w:marTop w:val="0"/>
          <w:marBottom w:val="0"/>
          <w:divBdr>
            <w:top w:val="none" w:sz="0" w:space="0" w:color="auto"/>
            <w:left w:val="none" w:sz="0" w:space="0" w:color="auto"/>
            <w:bottom w:val="none" w:sz="0" w:space="0" w:color="auto"/>
            <w:right w:val="none" w:sz="0" w:space="0" w:color="auto"/>
          </w:divBdr>
        </w:div>
        <w:div w:id="873616144">
          <w:marLeft w:val="0"/>
          <w:marRight w:val="0"/>
          <w:marTop w:val="0"/>
          <w:marBottom w:val="0"/>
          <w:divBdr>
            <w:top w:val="none" w:sz="0" w:space="0" w:color="auto"/>
            <w:left w:val="none" w:sz="0" w:space="0" w:color="auto"/>
            <w:bottom w:val="none" w:sz="0" w:space="0" w:color="auto"/>
            <w:right w:val="none" w:sz="0" w:space="0" w:color="auto"/>
          </w:divBdr>
        </w:div>
        <w:div w:id="816528130">
          <w:marLeft w:val="0"/>
          <w:marRight w:val="0"/>
          <w:marTop w:val="0"/>
          <w:marBottom w:val="0"/>
          <w:divBdr>
            <w:top w:val="none" w:sz="0" w:space="0" w:color="auto"/>
            <w:left w:val="none" w:sz="0" w:space="0" w:color="auto"/>
            <w:bottom w:val="none" w:sz="0" w:space="0" w:color="auto"/>
            <w:right w:val="none" w:sz="0" w:space="0" w:color="auto"/>
          </w:divBdr>
        </w:div>
        <w:div w:id="1701592867">
          <w:marLeft w:val="0"/>
          <w:marRight w:val="0"/>
          <w:marTop w:val="0"/>
          <w:marBottom w:val="0"/>
          <w:divBdr>
            <w:top w:val="none" w:sz="0" w:space="0" w:color="auto"/>
            <w:left w:val="none" w:sz="0" w:space="0" w:color="auto"/>
            <w:bottom w:val="none" w:sz="0" w:space="0" w:color="auto"/>
            <w:right w:val="none" w:sz="0" w:space="0" w:color="auto"/>
          </w:divBdr>
        </w:div>
        <w:div w:id="1295331048">
          <w:marLeft w:val="0"/>
          <w:marRight w:val="0"/>
          <w:marTop w:val="0"/>
          <w:marBottom w:val="0"/>
          <w:divBdr>
            <w:top w:val="none" w:sz="0" w:space="0" w:color="auto"/>
            <w:left w:val="none" w:sz="0" w:space="0" w:color="auto"/>
            <w:bottom w:val="none" w:sz="0" w:space="0" w:color="auto"/>
            <w:right w:val="none" w:sz="0" w:space="0" w:color="auto"/>
          </w:divBdr>
        </w:div>
        <w:div w:id="2120444081">
          <w:marLeft w:val="0"/>
          <w:marRight w:val="0"/>
          <w:marTop w:val="0"/>
          <w:marBottom w:val="0"/>
          <w:divBdr>
            <w:top w:val="none" w:sz="0" w:space="0" w:color="auto"/>
            <w:left w:val="none" w:sz="0" w:space="0" w:color="auto"/>
            <w:bottom w:val="none" w:sz="0" w:space="0" w:color="auto"/>
            <w:right w:val="none" w:sz="0" w:space="0" w:color="auto"/>
          </w:divBdr>
        </w:div>
        <w:div w:id="1767073078">
          <w:marLeft w:val="0"/>
          <w:marRight w:val="0"/>
          <w:marTop w:val="0"/>
          <w:marBottom w:val="0"/>
          <w:divBdr>
            <w:top w:val="none" w:sz="0" w:space="0" w:color="auto"/>
            <w:left w:val="none" w:sz="0" w:space="0" w:color="auto"/>
            <w:bottom w:val="none" w:sz="0" w:space="0" w:color="auto"/>
            <w:right w:val="none" w:sz="0" w:space="0" w:color="auto"/>
          </w:divBdr>
        </w:div>
        <w:div w:id="1710717709">
          <w:marLeft w:val="0"/>
          <w:marRight w:val="0"/>
          <w:marTop w:val="0"/>
          <w:marBottom w:val="0"/>
          <w:divBdr>
            <w:top w:val="none" w:sz="0" w:space="0" w:color="auto"/>
            <w:left w:val="none" w:sz="0" w:space="0" w:color="auto"/>
            <w:bottom w:val="none" w:sz="0" w:space="0" w:color="auto"/>
            <w:right w:val="none" w:sz="0" w:space="0" w:color="auto"/>
          </w:divBdr>
        </w:div>
        <w:div w:id="1200320606">
          <w:marLeft w:val="0"/>
          <w:marRight w:val="0"/>
          <w:marTop w:val="0"/>
          <w:marBottom w:val="0"/>
          <w:divBdr>
            <w:top w:val="none" w:sz="0" w:space="0" w:color="auto"/>
            <w:left w:val="none" w:sz="0" w:space="0" w:color="auto"/>
            <w:bottom w:val="none" w:sz="0" w:space="0" w:color="auto"/>
            <w:right w:val="none" w:sz="0" w:space="0" w:color="auto"/>
          </w:divBdr>
        </w:div>
        <w:div w:id="44834591">
          <w:marLeft w:val="0"/>
          <w:marRight w:val="0"/>
          <w:marTop w:val="0"/>
          <w:marBottom w:val="0"/>
          <w:divBdr>
            <w:top w:val="none" w:sz="0" w:space="0" w:color="auto"/>
            <w:left w:val="none" w:sz="0" w:space="0" w:color="auto"/>
            <w:bottom w:val="none" w:sz="0" w:space="0" w:color="auto"/>
            <w:right w:val="none" w:sz="0" w:space="0" w:color="auto"/>
          </w:divBdr>
        </w:div>
        <w:div w:id="205673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9B40E186D6F4F8B46B818EAED87B4" ma:contentTypeVersion="15" ma:contentTypeDescription="Een nieuw document maken." ma:contentTypeScope="" ma:versionID="055003ea03fbc6a05a22b7f449bcea0b">
  <xsd:schema xmlns:xsd="http://www.w3.org/2001/XMLSchema" xmlns:xs="http://www.w3.org/2001/XMLSchema" xmlns:p="http://schemas.microsoft.com/office/2006/metadata/properties" xmlns:ns2="0f5cb47b-9023-493a-a865-c258e6e2e6f2" xmlns:ns3="681c5123-d824-4c2b-bfcd-cf1c9d39dabb" targetNamespace="http://schemas.microsoft.com/office/2006/metadata/properties" ma:root="true" ma:fieldsID="0b7115f6e0d3b2f295a19ae3ec5242f7" ns2:_="" ns3:_="">
    <xsd:import namespace="0f5cb47b-9023-493a-a865-c258e6e2e6f2"/>
    <xsd:import namespace="681c5123-d824-4c2b-bfcd-cf1c9d39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cb47b-9023-493a-a865-c258e6e2e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2a4d7ec-4242-428f-b35d-46153391cc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c5123-d824-4c2b-bfcd-cf1c9d39dab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081e7f-f85d-444d-9578-049e2512631b}" ma:internalName="TaxCatchAll" ma:showField="CatchAllData" ma:web="681c5123-d824-4c2b-bfcd-cf1c9d39da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A13B-607A-40D6-8B69-A8F4C46F88B2}">
  <ds:schemaRefs>
    <ds:schemaRef ds:uri="http://schemas.microsoft.com/sharepoint/v3/contenttype/forms"/>
  </ds:schemaRefs>
</ds:datastoreItem>
</file>

<file path=customXml/itemProps2.xml><?xml version="1.0" encoding="utf-8"?>
<ds:datastoreItem xmlns:ds="http://schemas.openxmlformats.org/officeDocument/2006/customXml" ds:itemID="{02458A2A-3596-479B-B7A6-1B9CA19D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cb47b-9023-493a-a865-c258e6e2e6f2"/>
    <ds:schemaRef ds:uri="681c5123-d824-4c2b-bfcd-cf1c9d39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DC413-EC98-AD44-9364-BB6F201A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9895</Words>
  <Characters>54423</Characters>
  <Application>Microsoft Office Word</Application>
  <DocSecurity>0</DocSecurity>
  <Lines>453</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Meuleners | GGZadmin</dc:creator>
  <cp:keywords/>
  <dc:description/>
  <cp:lastModifiedBy>Stephanie Meuleners | GGZadmin</cp:lastModifiedBy>
  <cp:revision>15</cp:revision>
  <dcterms:created xsi:type="dcterms:W3CDTF">2023-08-23T08:41:00Z</dcterms:created>
  <dcterms:modified xsi:type="dcterms:W3CDTF">2023-10-18T08:24:00Z</dcterms:modified>
</cp:coreProperties>
</file>